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D5899F" w14:textId="77777777" w:rsidR="0032760F" w:rsidRPr="00845789" w:rsidRDefault="0032760F" w:rsidP="0032760F">
      <w:pPr>
        <w:rPr>
          <w:rFonts w:asciiTheme="majorHAnsi" w:hAnsiTheme="majorHAnsi" w:cstheme="majorHAnsi"/>
          <w:color w:val="000000" w:themeColor="text1"/>
          <w:sz w:val="22"/>
          <w:szCs w:val="22"/>
          <w:u w:val="single"/>
        </w:rPr>
      </w:pPr>
    </w:p>
    <w:p w14:paraId="350D87A8" w14:textId="6B388B6F" w:rsidR="0032760F" w:rsidRPr="00845789" w:rsidRDefault="00845789" w:rsidP="0032760F">
      <w:pPr>
        <w:jc w:val="both"/>
        <w:rPr>
          <w:rFonts w:asciiTheme="majorHAnsi" w:hAnsiTheme="majorHAnsi" w:cstheme="majorHAnsi"/>
          <w:b/>
          <w:bCs/>
          <w:color w:val="000000" w:themeColor="text1"/>
          <w:sz w:val="22"/>
          <w:szCs w:val="22"/>
        </w:rPr>
      </w:pPr>
      <w:r w:rsidRPr="00845789">
        <w:rPr>
          <w:rFonts w:asciiTheme="majorHAnsi" w:hAnsiTheme="majorHAnsi" w:cstheme="majorHAnsi"/>
          <w:b/>
          <w:bCs/>
          <w:color w:val="000000" w:themeColor="text1"/>
          <w:sz w:val="22"/>
          <w:szCs w:val="22"/>
        </w:rPr>
        <w:t xml:space="preserve">PRIORITETA JE TRAJNOSTNO UPRAVLJANJE Z VODAMI </w:t>
      </w:r>
    </w:p>
    <w:p w14:paraId="631A0B46" w14:textId="77777777" w:rsidR="0032760F" w:rsidRPr="00845789" w:rsidRDefault="0032760F" w:rsidP="0032760F">
      <w:pPr>
        <w:jc w:val="center"/>
        <w:rPr>
          <w:rFonts w:asciiTheme="majorHAnsi" w:hAnsiTheme="majorHAnsi" w:cstheme="majorHAnsi"/>
          <w:b/>
          <w:color w:val="000000" w:themeColor="text1"/>
          <w:sz w:val="22"/>
          <w:szCs w:val="22"/>
        </w:rPr>
      </w:pPr>
    </w:p>
    <w:p w14:paraId="792F7510" w14:textId="77777777" w:rsidR="0032760F" w:rsidRPr="00845789" w:rsidRDefault="0032760F" w:rsidP="0032760F">
      <w:pPr>
        <w:jc w:val="both"/>
        <w:rPr>
          <w:rFonts w:asciiTheme="majorHAnsi" w:hAnsiTheme="majorHAnsi" w:cstheme="majorHAnsi"/>
          <w:i/>
          <w:color w:val="000000" w:themeColor="text1"/>
          <w:sz w:val="22"/>
          <w:szCs w:val="22"/>
          <w:u w:val="single"/>
        </w:rPr>
      </w:pPr>
    </w:p>
    <w:p w14:paraId="2CAAD196" w14:textId="77777777" w:rsidR="0032760F" w:rsidRPr="00845789" w:rsidRDefault="0032760F" w:rsidP="0032760F">
      <w:pPr>
        <w:jc w:val="both"/>
        <w:rPr>
          <w:rFonts w:asciiTheme="majorHAnsi" w:hAnsiTheme="majorHAnsi" w:cstheme="majorHAnsi"/>
          <w:i/>
          <w:color w:val="000000" w:themeColor="text1"/>
          <w:sz w:val="22"/>
          <w:szCs w:val="22"/>
          <w:u w:val="single"/>
        </w:rPr>
      </w:pPr>
      <w:r w:rsidRPr="00845789">
        <w:rPr>
          <w:rFonts w:asciiTheme="majorHAnsi" w:hAnsiTheme="majorHAnsi" w:cstheme="majorHAnsi"/>
          <w:i/>
          <w:color w:val="000000" w:themeColor="text1"/>
          <w:sz w:val="22"/>
          <w:szCs w:val="22"/>
          <w:u w:val="single"/>
        </w:rPr>
        <w:t>Sporočilo za medije</w:t>
      </w:r>
    </w:p>
    <w:p w14:paraId="30373B30" w14:textId="77777777" w:rsidR="0032760F" w:rsidRPr="00845789" w:rsidRDefault="0032760F" w:rsidP="0032760F">
      <w:pPr>
        <w:jc w:val="both"/>
        <w:rPr>
          <w:rFonts w:asciiTheme="majorHAnsi" w:hAnsiTheme="majorHAnsi" w:cstheme="majorHAnsi"/>
          <w:b/>
          <w:bCs/>
          <w:color w:val="000000" w:themeColor="text1"/>
          <w:sz w:val="22"/>
          <w:szCs w:val="22"/>
        </w:rPr>
      </w:pPr>
    </w:p>
    <w:p w14:paraId="51E67628" w14:textId="77777777" w:rsidR="0032760F" w:rsidRPr="00845789" w:rsidRDefault="0032760F" w:rsidP="0032760F">
      <w:pPr>
        <w:jc w:val="both"/>
        <w:rPr>
          <w:rFonts w:asciiTheme="majorHAnsi" w:hAnsiTheme="majorHAnsi" w:cstheme="majorHAnsi"/>
          <w:b/>
          <w:bCs/>
          <w:color w:val="000000" w:themeColor="text1"/>
          <w:sz w:val="22"/>
          <w:szCs w:val="22"/>
        </w:rPr>
      </w:pPr>
      <w:r w:rsidRPr="00845789">
        <w:rPr>
          <w:rFonts w:asciiTheme="majorHAnsi" w:hAnsiTheme="majorHAnsi" w:cstheme="majorHAnsi"/>
          <w:b/>
          <w:bCs/>
          <w:i/>
          <w:iCs/>
          <w:color w:val="000000" w:themeColor="text1"/>
          <w:sz w:val="22"/>
          <w:szCs w:val="22"/>
        </w:rPr>
        <w:t>Ljubljana, 22. marec 2021</w:t>
      </w:r>
      <w:r w:rsidRPr="00845789">
        <w:rPr>
          <w:rFonts w:asciiTheme="majorHAnsi" w:hAnsiTheme="majorHAnsi" w:cstheme="majorHAnsi"/>
          <w:b/>
          <w:bCs/>
          <w:color w:val="000000" w:themeColor="text1"/>
          <w:sz w:val="22"/>
          <w:szCs w:val="22"/>
        </w:rPr>
        <w:t xml:space="preserve"> – Ob svetovnem dnevu voda Združenje industrije pijač pri GZS-Zbornici kmetijskih in živilskih podjetij izpostavlja pomen trajnostnega upravljanja z vodami kot strateški cilj, ki mora ostati prioriteta vseh deležnikov. Zavzema se za novo ureditev dajatev za vodne pravice, ki bo predvidljiva, pravična in transparentna, predvsem pa bo temeljila na trajnostnem upravljanju z vodnimi viri.</w:t>
      </w:r>
    </w:p>
    <w:p w14:paraId="114FAE95" w14:textId="7795FD6C" w:rsidR="0032760F" w:rsidRPr="00845789" w:rsidRDefault="00511FCF" w:rsidP="0032760F">
      <w:pPr>
        <w:spacing w:before="100" w:beforeAutospacing="1" w:after="100" w:afterAutospacing="1"/>
        <w:jc w:val="both"/>
        <w:rPr>
          <w:rFonts w:asciiTheme="majorHAnsi" w:hAnsiTheme="majorHAnsi" w:cstheme="majorHAnsi"/>
          <w:sz w:val="22"/>
          <w:szCs w:val="22"/>
        </w:rPr>
      </w:pPr>
      <w:r>
        <w:rPr>
          <w:rFonts w:asciiTheme="majorHAnsi" w:hAnsiTheme="majorHAnsi" w:cstheme="majorHAnsi"/>
          <w:sz w:val="22"/>
          <w:szCs w:val="22"/>
        </w:rPr>
        <w:t xml:space="preserve">Pozorno </w:t>
      </w:r>
      <w:r w:rsidR="0032760F" w:rsidRPr="00845789">
        <w:rPr>
          <w:rFonts w:asciiTheme="majorHAnsi" w:hAnsiTheme="majorHAnsi" w:cstheme="majorHAnsi"/>
          <w:sz w:val="22"/>
          <w:szCs w:val="22"/>
        </w:rPr>
        <w:t xml:space="preserve">spremljamo </w:t>
      </w:r>
      <w:r>
        <w:rPr>
          <w:rFonts w:asciiTheme="majorHAnsi" w:hAnsiTheme="majorHAnsi" w:cstheme="majorHAnsi"/>
          <w:sz w:val="22"/>
          <w:szCs w:val="22"/>
        </w:rPr>
        <w:t>aktivnosti</w:t>
      </w:r>
      <w:r w:rsidR="0032760F" w:rsidRPr="00845789">
        <w:rPr>
          <w:rFonts w:asciiTheme="majorHAnsi" w:hAnsiTheme="majorHAnsi" w:cstheme="majorHAnsi"/>
          <w:sz w:val="22"/>
          <w:szCs w:val="22"/>
        </w:rPr>
        <w:t xml:space="preserve"> Evropske unije, ki ne glede na vpliv trenutne pandemične situacije, visoko na agendi ohranja zaščito naravnega okolja in ohranjanje biološke raznovrstnosti kot način vodenja Evrope v trajnostno obnovo. Konkretne aktivnosti iz naslova različnih strateških dokumentov imajo neposreden vpliv na kakovost vode in odpornost obdajajočih ekosistemov. Proizvajalci pijač so že več kot 200 let skrbniki vodnih virov in zajetij. Kakovost in čistost njihovih izdelkov sta odvisni od nedotaknjenega in neonesnaženega okolja. Proizvajalci pijač ščitijo naravne ekosisteme</w:t>
      </w:r>
      <w:r>
        <w:rPr>
          <w:rFonts w:asciiTheme="majorHAnsi" w:hAnsiTheme="majorHAnsi" w:cstheme="majorHAnsi"/>
          <w:sz w:val="22"/>
          <w:szCs w:val="22"/>
        </w:rPr>
        <w:t>,</w:t>
      </w:r>
      <w:r w:rsidR="0032760F" w:rsidRPr="00845789">
        <w:rPr>
          <w:rFonts w:asciiTheme="majorHAnsi" w:hAnsiTheme="majorHAnsi" w:cstheme="majorHAnsi"/>
          <w:sz w:val="22"/>
          <w:szCs w:val="22"/>
        </w:rPr>
        <w:t xml:space="preserve"> znotraj katerih se pretaka voda do naravnih virov zajetja in skrbijo za to, da količina odvzete vode upošteva naravni proces obnove. Na ta način zagotavljajo dostopnost za prihodnje generacije.</w:t>
      </w:r>
    </w:p>
    <w:p w14:paraId="38E939A2" w14:textId="0AD9584E" w:rsidR="0032760F" w:rsidRPr="00845789" w:rsidRDefault="0032760F" w:rsidP="0032760F">
      <w:pPr>
        <w:tabs>
          <w:tab w:val="num" w:pos="720"/>
        </w:tabs>
        <w:jc w:val="both"/>
        <w:rPr>
          <w:rFonts w:asciiTheme="majorHAnsi" w:hAnsiTheme="majorHAnsi" w:cstheme="majorHAnsi"/>
          <w:color w:val="000000" w:themeColor="text1"/>
          <w:sz w:val="22"/>
          <w:szCs w:val="22"/>
        </w:rPr>
      </w:pPr>
      <w:r w:rsidRPr="00845789">
        <w:rPr>
          <w:rFonts w:asciiTheme="majorHAnsi" w:hAnsiTheme="majorHAnsi" w:cstheme="majorHAnsi"/>
          <w:color w:val="000000" w:themeColor="text1"/>
          <w:sz w:val="22"/>
          <w:szCs w:val="22"/>
        </w:rPr>
        <w:t xml:space="preserve">V vodnem krogu je deležnikov več in vsak mora odigrati svojo vlogo za ohranjanje voda in vodnih virov. Strategije zagotavljanja trajnosti proizvajalcev pijač v ospredje postavljajo področje varovanja voda in vodnih virov ter v zvezi s tem konkretne ukrepe in cilje, ki jih zasledujejo tudi s samoregulacijo. S posodabljanjem tehnologije in optimiziranjem proizvodnje proizvajalci pijač delujejo v smeri konstantnega zmanjševanja porabe vode. V nekaterih primerih v zadnjih letih tudi do 60 %. Odpadna voda iz proizvodnega procesa pa je usmerjena v ponovno uporabo za čiščenje. </w:t>
      </w:r>
    </w:p>
    <w:p w14:paraId="4F1D615B" w14:textId="77777777" w:rsidR="00845789" w:rsidRPr="00845789" w:rsidRDefault="00845789" w:rsidP="0032760F">
      <w:pPr>
        <w:tabs>
          <w:tab w:val="num" w:pos="720"/>
        </w:tabs>
        <w:jc w:val="both"/>
        <w:rPr>
          <w:rFonts w:asciiTheme="majorHAnsi" w:hAnsiTheme="majorHAnsi" w:cstheme="majorHAnsi"/>
          <w:color w:val="000000" w:themeColor="text1"/>
          <w:sz w:val="22"/>
          <w:szCs w:val="22"/>
        </w:rPr>
      </w:pPr>
    </w:p>
    <w:p w14:paraId="60826E5E" w14:textId="3487684C" w:rsidR="0032760F" w:rsidRPr="00845789" w:rsidRDefault="0032760F" w:rsidP="00845789">
      <w:pPr>
        <w:pStyle w:val="Pripombabesedilo"/>
        <w:jc w:val="both"/>
        <w:rPr>
          <w:rFonts w:asciiTheme="majorHAnsi" w:hAnsiTheme="majorHAnsi" w:cstheme="majorHAnsi"/>
          <w:i/>
          <w:iCs/>
          <w:color w:val="000000" w:themeColor="text1"/>
          <w:sz w:val="22"/>
          <w:szCs w:val="22"/>
        </w:rPr>
      </w:pPr>
      <w:r w:rsidRPr="00845789">
        <w:rPr>
          <w:rFonts w:asciiTheme="majorHAnsi" w:hAnsiTheme="majorHAnsi" w:cstheme="majorHAnsi"/>
          <w:b/>
          <w:bCs/>
          <w:color w:val="000000" w:themeColor="text1"/>
          <w:sz w:val="22"/>
          <w:szCs w:val="22"/>
        </w:rPr>
        <w:t>Dr. Tatjana Zagorc</w:t>
      </w:r>
      <w:r w:rsidRPr="00845789">
        <w:rPr>
          <w:rFonts w:asciiTheme="majorHAnsi" w:hAnsiTheme="majorHAnsi" w:cstheme="majorHAnsi"/>
          <w:color w:val="000000" w:themeColor="text1"/>
          <w:sz w:val="22"/>
          <w:szCs w:val="22"/>
        </w:rPr>
        <w:t xml:space="preserve">, direktorica GZS-Zbornice kmetijskih in živilskih podjetij, je ob tej priložnosti povedala: </w:t>
      </w:r>
      <w:r w:rsidRPr="00845789">
        <w:rPr>
          <w:rFonts w:asciiTheme="majorHAnsi" w:hAnsiTheme="majorHAnsi" w:cstheme="majorHAnsi"/>
          <w:i/>
          <w:iCs/>
          <w:color w:val="000000" w:themeColor="text1"/>
          <w:sz w:val="22"/>
          <w:szCs w:val="22"/>
        </w:rPr>
        <w:t xml:space="preserve">»Analiza aktualnega stanja na področju trajnostne rabe vode je temelj za nadaljnje usmeritve, vključevanje vseh deležnikov pa predstavlja veliko dodano vrednost, saj združeni lahko najdemo boljše in bolj učinkovite rešitve. Želimo si večjega sodelovanja z državo, predvsem s pristojnim ministrstvom pri oblikovanju in iskanju rešitev za bolj trajnostno upravljanje z vodo. Industrija pijač je začela najprej pri sebi </w:t>
      </w:r>
      <w:r w:rsidR="00845789">
        <w:rPr>
          <w:rFonts w:asciiTheme="majorHAnsi" w:hAnsiTheme="majorHAnsi" w:cstheme="majorHAnsi"/>
          <w:i/>
          <w:iCs/>
          <w:color w:val="000000" w:themeColor="text1"/>
          <w:sz w:val="22"/>
          <w:szCs w:val="22"/>
        </w:rPr>
        <w:t xml:space="preserve">in preverila možnosti </w:t>
      </w:r>
      <w:r w:rsidRPr="00845789">
        <w:rPr>
          <w:rFonts w:asciiTheme="majorHAnsi" w:hAnsiTheme="majorHAnsi" w:cstheme="majorHAnsi"/>
          <w:i/>
          <w:iCs/>
          <w:color w:val="000000" w:themeColor="text1"/>
          <w:sz w:val="22"/>
          <w:szCs w:val="22"/>
        </w:rPr>
        <w:t>izboljša</w:t>
      </w:r>
      <w:r w:rsidR="00845789">
        <w:rPr>
          <w:rFonts w:asciiTheme="majorHAnsi" w:hAnsiTheme="majorHAnsi" w:cstheme="majorHAnsi"/>
          <w:i/>
          <w:iCs/>
          <w:color w:val="000000" w:themeColor="text1"/>
          <w:sz w:val="22"/>
          <w:szCs w:val="22"/>
        </w:rPr>
        <w:t xml:space="preserve">v in </w:t>
      </w:r>
      <w:r w:rsidRPr="00845789">
        <w:rPr>
          <w:rFonts w:asciiTheme="majorHAnsi" w:hAnsiTheme="majorHAnsi" w:cstheme="majorHAnsi"/>
          <w:i/>
          <w:iCs/>
          <w:color w:val="000000" w:themeColor="text1"/>
          <w:sz w:val="22"/>
          <w:szCs w:val="22"/>
        </w:rPr>
        <w:t>doprin</w:t>
      </w:r>
      <w:r w:rsidR="00845789">
        <w:rPr>
          <w:rFonts w:asciiTheme="majorHAnsi" w:hAnsiTheme="majorHAnsi" w:cstheme="majorHAnsi"/>
          <w:i/>
          <w:iCs/>
          <w:color w:val="000000" w:themeColor="text1"/>
          <w:sz w:val="22"/>
          <w:szCs w:val="22"/>
        </w:rPr>
        <w:t>osa k</w:t>
      </w:r>
      <w:r w:rsidRPr="00845789">
        <w:rPr>
          <w:rFonts w:asciiTheme="majorHAnsi" w:hAnsiTheme="majorHAnsi" w:cstheme="majorHAnsi"/>
          <w:i/>
          <w:iCs/>
          <w:color w:val="000000" w:themeColor="text1"/>
          <w:sz w:val="22"/>
          <w:szCs w:val="22"/>
        </w:rPr>
        <w:t xml:space="preserve"> dobrobit</w:t>
      </w:r>
      <w:r w:rsidR="00845789">
        <w:rPr>
          <w:rFonts w:asciiTheme="majorHAnsi" w:hAnsiTheme="majorHAnsi" w:cstheme="majorHAnsi"/>
          <w:i/>
          <w:iCs/>
          <w:color w:val="000000" w:themeColor="text1"/>
          <w:sz w:val="22"/>
          <w:szCs w:val="22"/>
        </w:rPr>
        <w:t>i</w:t>
      </w:r>
      <w:r w:rsidRPr="00845789">
        <w:rPr>
          <w:rFonts w:asciiTheme="majorHAnsi" w:hAnsiTheme="majorHAnsi" w:cstheme="majorHAnsi"/>
          <w:i/>
          <w:iCs/>
          <w:color w:val="000000" w:themeColor="text1"/>
          <w:sz w:val="22"/>
          <w:szCs w:val="22"/>
        </w:rPr>
        <w:t xml:space="preserve"> tega neprecenljivega naravnega vira, s konkretnimi cilji</w:t>
      </w:r>
      <w:r w:rsidR="00845789">
        <w:rPr>
          <w:rFonts w:asciiTheme="majorHAnsi" w:hAnsiTheme="majorHAnsi" w:cstheme="majorHAnsi"/>
          <w:i/>
          <w:iCs/>
          <w:color w:val="000000" w:themeColor="text1"/>
          <w:sz w:val="22"/>
          <w:szCs w:val="22"/>
        </w:rPr>
        <w:t>, kazalci uspešnosti</w:t>
      </w:r>
      <w:r w:rsidRPr="00845789">
        <w:rPr>
          <w:rFonts w:asciiTheme="majorHAnsi" w:hAnsiTheme="majorHAnsi" w:cstheme="majorHAnsi"/>
          <w:i/>
          <w:iCs/>
          <w:color w:val="000000" w:themeColor="text1"/>
          <w:sz w:val="22"/>
          <w:szCs w:val="22"/>
        </w:rPr>
        <w:t xml:space="preserve"> in stalnimi izboljšavami. Nadaljnje trajnostne premike pa ne more delati samo sama, temveč v sodelovanju z deležniki, med katerimi je za sistemske rešitve najpomembnejša država. Tu imamo še veliko prostora za izboljšave, ki bodo v dobrobit tako ljudi, okolja kot </w:t>
      </w:r>
      <w:r w:rsidR="00845789">
        <w:rPr>
          <w:rFonts w:asciiTheme="majorHAnsi" w:hAnsiTheme="majorHAnsi" w:cstheme="majorHAnsi"/>
          <w:i/>
          <w:iCs/>
          <w:color w:val="000000" w:themeColor="text1"/>
          <w:sz w:val="22"/>
          <w:szCs w:val="22"/>
        </w:rPr>
        <w:t xml:space="preserve">tudi </w:t>
      </w:r>
      <w:r w:rsidRPr="00845789">
        <w:rPr>
          <w:rFonts w:asciiTheme="majorHAnsi" w:hAnsiTheme="majorHAnsi" w:cstheme="majorHAnsi"/>
          <w:i/>
          <w:iCs/>
          <w:color w:val="000000" w:themeColor="text1"/>
          <w:sz w:val="22"/>
          <w:szCs w:val="22"/>
        </w:rPr>
        <w:t xml:space="preserve">poslovanja. </w:t>
      </w:r>
      <w:r w:rsidR="00845789">
        <w:rPr>
          <w:rFonts w:asciiTheme="majorHAnsi" w:hAnsiTheme="majorHAnsi" w:cstheme="majorHAnsi"/>
          <w:i/>
          <w:iCs/>
          <w:color w:val="000000" w:themeColor="text1"/>
          <w:sz w:val="22"/>
          <w:szCs w:val="22"/>
        </w:rPr>
        <w:t xml:space="preserve"> </w:t>
      </w:r>
      <w:r w:rsidR="00845789" w:rsidRPr="00845789">
        <w:rPr>
          <w:rFonts w:asciiTheme="majorHAnsi" w:hAnsiTheme="majorHAnsi" w:cstheme="majorHAnsi"/>
          <w:i/>
          <w:iCs/>
          <w:color w:val="000000" w:themeColor="text1"/>
          <w:sz w:val="22"/>
          <w:szCs w:val="22"/>
        </w:rPr>
        <w:t>Velja poudariti, da je industrija pijač eden manjših porabnikov vode, a kljub temu nosi večji del bremena dajatev za rabo vode. Zato se zavzemamo za novo ureditev dajatev za vodne pravice, ki bo pravična, transparentna in predvidljiva.</w:t>
      </w:r>
      <w:r w:rsidR="00845789">
        <w:rPr>
          <w:rFonts w:asciiTheme="majorHAnsi" w:hAnsiTheme="majorHAnsi" w:cstheme="majorHAnsi"/>
          <w:i/>
          <w:iCs/>
          <w:color w:val="000000" w:themeColor="text1"/>
          <w:sz w:val="22"/>
          <w:szCs w:val="22"/>
        </w:rPr>
        <w:t xml:space="preserve"> </w:t>
      </w:r>
      <w:r w:rsidRPr="00845789">
        <w:rPr>
          <w:rFonts w:asciiTheme="majorHAnsi" w:hAnsiTheme="majorHAnsi" w:cstheme="majorHAnsi"/>
          <w:i/>
          <w:iCs/>
          <w:color w:val="000000" w:themeColor="text1"/>
          <w:sz w:val="22"/>
          <w:szCs w:val="22"/>
        </w:rPr>
        <w:t xml:space="preserve">Proizvajalci pijač ostajajo zavezani trajnostnemu upravljanju z vodnimi viri in izboljšanju svojega </w:t>
      </w:r>
      <w:proofErr w:type="spellStart"/>
      <w:r w:rsidRPr="00845789">
        <w:rPr>
          <w:rFonts w:asciiTheme="majorHAnsi" w:hAnsiTheme="majorHAnsi" w:cstheme="majorHAnsi"/>
          <w:i/>
          <w:iCs/>
          <w:color w:val="000000" w:themeColor="text1"/>
          <w:sz w:val="22"/>
          <w:szCs w:val="22"/>
        </w:rPr>
        <w:t>okoljskega</w:t>
      </w:r>
      <w:proofErr w:type="spellEnd"/>
      <w:r w:rsidRPr="00845789">
        <w:rPr>
          <w:rFonts w:asciiTheme="majorHAnsi" w:hAnsiTheme="majorHAnsi" w:cstheme="majorHAnsi"/>
          <w:i/>
          <w:iCs/>
          <w:color w:val="000000" w:themeColor="text1"/>
          <w:sz w:val="22"/>
          <w:szCs w:val="22"/>
        </w:rPr>
        <w:t xml:space="preserve"> delovanja. Pri tem jih kot strokovna služba GZS-ZKŽP podpiramo s prenosom dobrih praks iz tujine, z analitičnim pristopom in informiranjem.«</w:t>
      </w:r>
    </w:p>
    <w:p w14:paraId="1EC61D47" w14:textId="77777777" w:rsidR="000271B7" w:rsidRDefault="000271B7" w:rsidP="0032760F">
      <w:pPr>
        <w:jc w:val="both"/>
        <w:rPr>
          <w:rFonts w:asciiTheme="majorHAnsi" w:hAnsiTheme="majorHAnsi" w:cstheme="majorHAnsi"/>
          <w:color w:val="000000" w:themeColor="text1"/>
          <w:sz w:val="22"/>
          <w:szCs w:val="22"/>
        </w:rPr>
      </w:pPr>
    </w:p>
    <w:p w14:paraId="7AADBA82" w14:textId="77777777" w:rsidR="000271B7" w:rsidRDefault="000271B7" w:rsidP="0032760F">
      <w:pPr>
        <w:jc w:val="both"/>
        <w:rPr>
          <w:rFonts w:asciiTheme="majorHAnsi" w:hAnsiTheme="majorHAnsi" w:cstheme="majorHAnsi"/>
          <w:color w:val="000000" w:themeColor="text1"/>
          <w:sz w:val="22"/>
          <w:szCs w:val="22"/>
        </w:rPr>
      </w:pPr>
    </w:p>
    <w:p w14:paraId="181C60B0" w14:textId="315DE883" w:rsidR="0032760F" w:rsidRPr="00845789" w:rsidRDefault="0032760F" w:rsidP="0032760F">
      <w:pPr>
        <w:jc w:val="both"/>
        <w:rPr>
          <w:rFonts w:asciiTheme="majorHAnsi" w:hAnsiTheme="majorHAnsi" w:cstheme="majorHAnsi"/>
          <w:color w:val="000000" w:themeColor="text1"/>
          <w:sz w:val="22"/>
          <w:szCs w:val="22"/>
        </w:rPr>
      </w:pPr>
      <w:r w:rsidRPr="00845789">
        <w:rPr>
          <w:rFonts w:asciiTheme="majorHAnsi" w:hAnsiTheme="majorHAnsi" w:cstheme="majorHAnsi"/>
          <w:color w:val="000000" w:themeColor="text1"/>
          <w:sz w:val="22"/>
          <w:szCs w:val="22"/>
        </w:rPr>
        <w:lastRenderedPageBreak/>
        <w:t xml:space="preserve">Evropsko združenje </w:t>
      </w:r>
      <w:proofErr w:type="spellStart"/>
      <w:r w:rsidRPr="00845789">
        <w:rPr>
          <w:rFonts w:asciiTheme="majorHAnsi" w:hAnsiTheme="majorHAnsi" w:cstheme="majorHAnsi"/>
          <w:color w:val="000000" w:themeColor="text1"/>
          <w:sz w:val="22"/>
          <w:szCs w:val="22"/>
        </w:rPr>
        <w:t>Natural</w:t>
      </w:r>
      <w:proofErr w:type="spellEnd"/>
      <w:r w:rsidRPr="00845789">
        <w:rPr>
          <w:rFonts w:asciiTheme="majorHAnsi" w:hAnsiTheme="majorHAnsi" w:cstheme="majorHAnsi"/>
          <w:color w:val="000000" w:themeColor="text1"/>
          <w:sz w:val="22"/>
          <w:szCs w:val="22"/>
        </w:rPr>
        <w:t xml:space="preserve"> Mineral Waters </w:t>
      </w:r>
      <w:proofErr w:type="spellStart"/>
      <w:r w:rsidRPr="00845789">
        <w:rPr>
          <w:rFonts w:asciiTheme="majorHAnsi" w:hAnsiTheme="majorHAnsi" w:cstheme="majorHAnsi"/>
          <w:color w:val="000000" w:themeColor="text1"/>
          <w:sz w:val="22"/>
          <w:szCs w:val="22"/>
        </w:rPr>
        <w:t>Europe</w:t>
      </w:r>
      <w:proofErr w:type="spellEnd"/>
      <w:r w:rsidRPr="00845789">
        <w:rPr>
          <w:rFonts w:asciiTheme="majorHAnsi" w:hAnsiTheme="majorHAnsi" w:cstheme="majorHAnsi"/>
          <w:color w:val="000000" w:themeColor="text1"/>
          <w:sz w:val="22"/>
          <w:szCs w:val="22"/>
        </w:rPr>
        <w:t xml:space="preserve"> (NMWE), ki združuje preko 550 evropskih polnilcev mineralnih in izvirskih vod in katerega član je tudi Združenje industrije pijač (ZIP) pri GZS-Zbornici kmetijskih in živilskih podjetij, svetovni dan voda letos obeležuje s kampanjo pod sloganom »Kaj ti pomeni voda?«.</w:t>
      </w:r>
    </w:p>
    <w:p w14:paraId="13B5F776" w14:textId="77777777" w:rsidR="0032760F" w:rsidRPr="00845789" w:rsidRDefault="0032760F" w:rsidP="0032760F">
      <w:pPr>
        <w:jc w:val="both"/>
        <w:rPr>
          <w:rFonts w:asciiTheme="majorHAnsi" w:hAnsiTheme="majorHAnsi" w:cstheme="majorHAnsi"/>
          <w:i/>
          <w:iCs/>
          <w:color w:val="000000" w:themeColor="text1"/>
          <w:sz w:val="22"/>
          <w:szCs w:val="22"/>
        </w:rPr>
      </w:pPr>
    </w:p>
    <w:p w14:paraId="46E33432" w14:textId="2D83E001" w:rsidR="0032760F" w:rsidRPr="00845789" w:rsidRDefault="0032760F" w:rsidP="0032760F">
      <w:pPr>
        <w:pBdr>
          <w:top w:val="single" w:sz="4" w:space="1" w:color="auto"/>
          <w:left w:val="single" w:sz="4" w:space="4" w:color="auto"/>
          <w:bottom w:val="single" w:sz="4" w:space="1" w:color="auto"/>
          <w:right w:val="single" w:sz="4" w:space="4" w:color="auto"/>
        </w:pBdr>
        <w:jc w:val="both"/>
        <w:rPr>
          <w:rFonts w:asciiTheme="majorHAnsi" w:hAnsiTheme="majorHAnsi" w:cstheme="majorHAnsi"/>
          <w:color w:val="000000" w:themeColor="text1"/>
          <w:sz w:val="22"/>
          <w:szCs w:val="22"/>
        </w:rPr>
      </w:pPr>
      <w:r w:rsidRPr="00845789">
        <w:rPr>
          <w:rFonts w:asciiTheme="majorHAnsi" w:hAnsiTheme="majorHAnsi" w:cstheme="majorHAnsi"/>
          <w:color w:val="000000" w:themeColor="text1"/>
          <w:sz w:val="22"/>
          <w:szCs w:val="22"/>
        </w:rPr>
        <w:t>Združenje industrije pijač (ZIP) je sektorsko združenje v okviru GZS–Zbornice kmetijskih in živilskih podjetij. ZIP združuje, povezuje in zastopa interese industrije pijač v odnosu do državnih organov in evropskih panožnih združenj, oblikuje stališča in zagotavlja strokovno pomoč članstvu. ZIP je aktivni član Evropskega združenja za brezalkoholne pijače (UNESDA) in Evropskega združenja polnilcev embalirane vode (NMWE). ZIP je reprezentativni predstavnik industrije pijač. Prihodki članov ZIP predstavljajo 1</w:t>
      </w:r>
      <w:r w:rsidR="006760DA">
        <w:rPr>
          <w:rFonts w:asciiTheme="majorHAnsi" w:hAnsiTheme="majorHAnsi" w:cstheme="majorHAnsi"/>
          <w:color w:val="000000" w:themeColor="text1"/>
          <w:sz w:val="22"/>
          <w:szCs w:val="22"/>
        </w:rPr>
        <w:t>5</w:t>
      </w:r>
      <w:r w:rsidRPr="00845789">
        <w:rPr>
          <w:rFonts w:asciiTheme="majorHAnsi" w:hAnsiTheme="majorHAnsi" w:cstheme="majorHAnsi"/>
          <w:color w:val="000000" w:themeColor="text1"/>
          <w:sz w:val="22"/>
          <w:szCs w:val="22"/>
        </w:rPr>
        <w:t xml:space="preserve"> % prihodkov celotne slovenske živilskopredelovalne industrije.</w:t>
      </w:r>
    </w:p>
    <w:p w14:paraId="15564333" w14:textId="77777777" w:rsidR="0032760F" w:rsidRPr="00845789" w:rsidRDefault="0032760F" w:rsidP="0032760F">
      <w:pPr>
        <w:jc w:val="both"/>
        <w:rPr>
          <w:rFonts w:asciiTheme="majorHAnsi" w:hAnsiTheme="majorHAnsi" w:cstheme="majorHAnsi"/>
          <w:color w:val="000000" w:themeColor="text1"/>
          <w:sz w:val="22"/>
          <w:szCs w:val="22"/>
          <w:u w:val="single"/>
        </w:rPr>
      </w:pPr>
    </w:p>
    <w:p w14:paraId="295CB79F" w14:textId="77777777" w:rsidR="0032760F" w:rsidRPr="00845789" w:rsidRDefault="0032760F" w:rsidP="0032760F">
      <w:pPr>
        <w:jc w:val="both"/>
        <w:rPr>
          <w:rFonts w:asciiTheme="majorHAnsi" w:hAnsiTheme="majorHAnsi" w:cstheme="majorHAnsi"/>
          <w:color w:val="000000" w:themeColor="text1"/>
          <w:sz w:val="22"/>
          <w:szCs w:val="22"/>
          <w:u w:val="single"/>
        </w:rPr>
      </w:pPr>
    </w:p>
    <w:p w14:paraId="64FD1C29" w14:textId="77777777" w:rsidR="0032760F" w:rsidRPr="00845789" w:rsidRDefault="0032760F" w:rsidP="0032760F">
      <w:pPr>
        <w:jc w:val="both"/>
        <w:rPr>
          <w:rFonts w:asciiTheme="majorHAnsi" w:hAnsiTheme="majorHAnsi" w:cstheme="majorHAnsi"/>
          <w:color w:val="000000" w:themeColor="text1"/>
          <w:sz w:val="22"/>
          <w:szCs w:val="22"/>
          <w:u w:val="single"/>
        </w:rPr>
      </w:pPr>
      <w:r w:rsidRPr="00845789">
        <w:rPr>
          <w:rFonts w:asciiTheme="majorHAnsi" w:hAnsiTheme="majorHAnsi" w:cstheme="majorHAnsi"/>
          <w:color w:val="000000" w:themeColor="text1"/>
          <w:sz w:val="22"/>
          <w:szCs w:val="22"/>
          <w:u w:val="single"/>
        </w:rPr>
        <w:t>Dodatne informacije:</w:t>
      </w:r>
    </w:p>
    <w:p w14:paraId="5D2E4315" w14:textId="77777777" w:rsidR="0032760F" w:rsidRPr="00845789" w:rsidRDefault="0032760F" w:rsidP="0032760F">
      <w:pPr>
        <w:jc w:val="both"/>
        <w:rPr>
          <w:rFonts w:asciiTheme="majorHAnsi" w:hAnsiTheme="majorHAnsi" w:cstheme="majorHAnsi"/>
          <w:color w:val="000000" w:themeColor="text1"/>
          <w:sz w:val="22"/>
          <w:szCs w:val="22"/>
        </w:rPr>
      </w:pPr>
      <w:r w:rsidRPr="00845789">
        <w:rPr>
          <w:rFonts w:asciiTheme="majorHAnsi" w:hAnsiTheme="majorHAnsi" w:cstheme="majorHAnsi"/>
          <w:color w:val="000000" w:themeColor="text1"/>
          <w:sz w:val="22"/>
          <w:szCs w:val="22"/>
        </w:rPr>
        <w:t xml:space="preserve">dr. Petra Medved Djurašinović, </w:t>
      </w:r>
    </w:p>
    <w:p w14:paraId="52D075F0" w14:textId="77777777" w:rsidR="0032760F" w:rsidRPr="00845789" w:rsidRDefault="0032760F" w:rsidP="0032760F">
      <w:pPr>
        <w:jc w:val="both"/>
        <w:rPr>
          <w:rFonts w:asciiTheme="majorHAnsi" w:hAnsiTheme="majorHAnsi" w:cstheme="majorHAnsi"/>
          <w:color w:val="000000" w:themeColor="text1"/>
          <w:sz w:val="22"/>
          <w:szCs w:val="22"/>
        </w:rPr>
      </w:pPr>
      <w:r w:rsidRPr="00845789">
        <w:rPr>
          <w:rFonts w:asciiTheme="majorHAnsi" w:hAnsiTheme="majorHAnsi" w:cstheme="majorHAnsi"/>
          <w:color w:val="000000" w:themeColor="text1"/>
          <w:sz w:val="22"/>
          <w:szCs w:val="22"/>
        </w:rPr>
        <w:t>sekretarka Združenja industrije pijač (ZIP) pri GZS-Zbornici kmetijskih in živilskih podjetij</w:t>
      </w:r>
    </w:p>
    <w:p w14:paraId="40CD538E" w14:textId="1A0A2BDF" w:rsidR="00642A1A" w:rsidRPr="00845789" w:rsidRDefault="0032760F" w:rsidP="00845789">
      <w:pPr>
        <w:jc w:val="both"/>
        <w:rPr>
          <w:rFonts w:asciiTheme="majorHAnsi" w:hAnsiTheme="majorHAnsi" w:cstheme="majorHAnsi"/>
          <w:color w:val="000000" w:themeColor="text1"/>
          <w:sz w:val="22"/>
          <w:szCs w:val="22"/>
        </w:rPr>
      </w:pPr>
      <w:r w:rsidRPr="00845789">
        <w:rPr>
          <w:rFonts w:asciiTheme="majorHAnsi" w:hAnsiTheme="majorHAnsi" w:cstheme="majorHAnsi"/>
          <w:color w:val="00B0F0"/>
          <w:sz w:val="22"/>
          <w:szCs w:val="22"/>
        </w:rPr>
        <w:t>(</w:t>
      </w:r>
      <w:hyperlink r:id="rId8" w:history="1">
        <w:r w:rsidRPr="00845789">
          <w:rPr>
            <w:rStyle w:val="Hiperpovezava"/>
            <w:rFonts w:asciiTheme="majorHAnsi" w:hAnsiTheme="majorHAnsi" w:cstheme="majorHAnsi"/>
            <w:color w:val="00B0F0"/>
            <w:sz w:val="22"/>
            <w:szCs w:val="22"/>
          </w:rPr>
          <w:t>petra.medved@gzs.si</w:t>
        </w:r>
      </w:hyperlink>
      <w:r w:rsidRPr="00845789">
        <w:rPr>
          <w:rFonts w:asciiTheme="majorHAnsi" w:hAnsiTheme="majorHAnsi" w:cstheme="majorHAnsi"/>
          <w:color w:val="000000" w:themeColor="text1"/>
          <w:sz w:val="22"/>
          <w:szCs w:val="22"/>
        </w:rPr>
        <w:t>; 01 58 98 296)</w:t>
      </w:r>
    </w:p>
    <w:sectPr w:rsidR="00642A1A" w:rsidRPr="00845789" w:rsidSect="000D0BDF">
      <w:headerReference w:type="default" r:id="rId9"/>
      <w:footerReference w:type="default" r:id="rId10"/>
      <w:headerReference w:type="first" r:id="rId11"/>
      <w:pgSz w:w="11906" w:h="16838" w:code="9"/>
      <w:pgMar w:top="1418" w:right="1418" w:bottom="1418" w:left="1418" w:header="420"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C6C0B7" w14:textId="77777777" w:rsidR="008C5901" w:rsidRDefault="008C5901">
      <w:r>
        <w:separator/>
      </w:r>
    </w:p>
  </w:endnote>
  <w:endnote w:type="continuationSeparator" w:id="0">
    <w:p w14:paraId="7EE532B2" w14:textId="77777777" w:rsidR="008C5901" w:rsidRDefault="008C5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rbel">
    <w:panose1 w:val="020B0503020204020204"/>
    <w:charset w:val="EE"/>
    <w:family w:val="swiss"/>
    <w:pitch w:val="variable"/>
    <w:sig w:usb0="A00002EF" w:usb1="4000A4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7483C" w14:textId="77777777" w:rsidR="00630129" w:rsidRPr="007B61FD" w:rsidRDefault="00630129" w:rsidP="00FE3CFA">
    <w:pPr>
      <w:ind w:right="-1127"/>
      <w:jc w:val="right"/>
      <w:rPr>
        <w:rFonts w:ascii="Verdana" w:hAnsi="Verdana"/>
        <w:color w:val="44697D"/>
        <w:sz w:val="14"/>
        <w:szCs w:val="14"/>
      </w:rPr>
    </w:pPr>
    <w:r w:rsidRPr="007B61FD">
      <w:rPr>
        <w:rFonts w:ascii="Verdana" w:hAnsi="Verdana"/>
        <w:color w:val="44697D"/>
        <w:sz w:val="14"/>
        <w:szCs w:val="14"/>
      </w:rPr>
      <w:t xml:space="preserve">str. </w:t>
    </w:r>
    <w:r w:rsidRPr="007B61FD">
      <w:rPr>
        <w:rFonts w:ascii="Verdana" w:hAnsi="Verdana"/>
        <w:color w:val="44697D"/>
        <w:sz w:val="14"/>
        <w:szCs w:val="14"/>
      </w:rPr>
      <w:fldChar w:fldCharType="begin"/>
    </w:r>
    <w:r w:rsidRPr="007B61FD">
      <w:rPr>
        <w:rFonts w:ascii="Verdana" w:hAnsi="Verdana"/>
        <w:color w:val="44697D"/>
        <w:sz w:val="14"/>
        <w:szCs w:val="14"/>
      </w:rPr>
      <w:instrText xml:space="preserve"> PAGE </w:instrText>
    </w:r>
    <w:r w:rsidRPr="007B61FD">
      <w:rPr>
        <w:rFonts w:ascii="Verdana" w:hAnsi="Verdana"/>
        <w:color w:val="44697D"/>
        <w:sz w:val="14"/>
        <w:szCs w:val="14"/>
      </w:rPr>
      <w:fldChar w:fldCharType="separate"/>
    </w:r>
    <w:r w:rsidR="006D19CF">
      <w:rPr>
        <w:rFonts w:ascii="Verdana" w:hAnsi="Verdana"/>
        <w:noProof/>
        <w:color w:val="44697D"/>
        <w:sz w:val="14"/>
        <w:szCs w:val="14"/>
      </w:rPr>
      <w:t>2</w:t>
    </w:r>
    <w:r w:rsidRPr="007B61FD">
      <w:rPr>
        <w:rFonts w:ascii="Verdana" w:hAnsi="Verdana"/>
        <w:color w:val="44697D"/>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3DED83" w14:textId="77777777" w:rsidR="008C5901" w:rsidRDefault="008C5901">
      <w:r>
        <w:separator/>
      </w:r>
    </w:p>
  </w:footnote>
  <w:footnote w:type="continuationSeparator" w:id="0">
    <w:p w14:paraId="53D29C7F" w14:textId="77777777" w:rsidR="008C5901" w:rsidRDefault="008C5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D28A3" w14:textId="77777777" w:rsidR="00630129" w:rsidRDefault="00630129" w:rsidP="00FB2E56">
    <w:pPr>
      <w:ind w:left="-1134"/>
    </w:pPr>
    <w:r>
      <w:rPr>
        <w:noProof/>
      </w:rPr>
      <w:drawing>
        <wp:inline distT="0" distB="0" distL="0" distR="0" wp14:anchorId="333AF281" wp14:editId="777615C7">
          <wp:extent cx="923925" cy="476250"/>
          <wp:effectExtent l="0" t="0" r="9525" b="0"/>
          <wp:docPr id="2" name="Slika 2" descr="logo_gzs_SP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gzs_SP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925" cy="4762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4EC1B1" w14:textId="02218599" w:rsidR="00630129" w:rsidRPr="00927CE5" w:rsidRDefault="00630129" w:rsidP="000858AB">
    <w:pPr>
      <w:ind w:left="-1134"/>
      <w:rPr>
        <w:rFonts w:ascii="Verdana" w:hAnsi="Verdana" w:cs="Verdana"/>
        <w:noProof/>
        <w:color w:val="44697D"/>
        <w:sz w:val="14"/>
        <w:szCs w:val="14"/>
      </w:rPr>
    </w:pPr>
  </w:p>
  <w:p w14:paraId="0B6993D9" w14:textId="564A44DB" w:rsidR="00630129" w:rsidRDefault="00D43A77" w:rsidP="00FB2E56">
    <w:pPr>
      <w:ind w:left="-1134"/>
      <w:rPr>
        <w:rFonts w:ascii="Verdana" w:hAnsi="Verdana" w:cs="Verdana"/>
        <w:noProof/>
        <w:color w:val="44697D"/>
        <w:sz w:val="14"/>
        <w:szCs w:val="14"/>
      </w:rPr>
    </w:pPr>
    <w:r>
      <w:rPr>
        <w:noProof/>
      </w:rPr>
      <w:drawing>
        <wp:anchor distT="0" distB="0" distL="114300" distR="114300" simplePos="0" relativeHeight="251658240" behindDoc="1" locked="0" layoutInCell="1" allowOverlap="1" wp14:anchorId="5FD89E33" wp14:editId="3CE2725E">
          <wp:simplePos x="0" y="0"/>
          <wp:positionH relativeFrom="column">
            <wp:posOffset>1767044</wp:posOffset>
          </wp:positionH>
          <wp:positionV relativeFrom="paragraph">
            <wp:posOffset>6350</wp:posOffset>
          </wp:positionV>
          <wp:extent cx="2204085" cy="971550"/>
          <wp:effectExtent l="0" t="0" r="5715" b="0"/>
          <wp:wrapTight wrapText="bothSides">
            <wp:wrapPolygon edited="0">
              <wp:start x="0" y="0"/>
              <wp:lineTo x="0" y="21176"/>
              <wp:lineTo x="21469" y="21176"/>
              <wp:lineTo x="21469" y="0"/>
              <wp:lineTo x="0" y="0"/>
            </wp:wrapPolygon>
          </wp:wrapTight>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4085"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A40750C" w14:textId="15D7585B" w:rsidR="00D43A77" w:rsidRDefault="00D43A77" w:rsidP="00FB2E56">
    <w:pPr>
      <w:ind w:left="-1134"/>
      <w:rPr>
        <w:rFonts w:ascii="Verdana" w:hAnsi="Verdana" w:cs="Verdana"/>
        <w:noProof/>
        <w:color w:val="44697D"/>
        <w:sz w:val="14"/>
        <w:szCs w:val="14"/>
      </w:rPr>
    </w:pPr>
  </w:p>
  <w:p w14:paraId="01654C71" w14:textId="26323310" w:rsidR="00D43A77" w:rsidRDefault="00D43A77" w:rsidP="00FB2E56">
    <w:pPr>
      <w:ind w:left="-1134"/>
      <w:rPr>
        <w:rFonts w:ascii="Verdana" w:hAnsi="Verdana" w:cs="Verdana"/>
        <w:noProof/>
        <w:color w:val="44697D"/>
        <w:sz w:val="14"/>
        <w:szCs w:val="14"/>
      </w:rPr>
    </w:pPr>
  </w:p>
  <w:p w14:paraId="6EDDC680" w14:textId="4D151219" w:rsidR="00D43A77" w:rsidRDefault="00D43A77" w:rsidP="00FB2E56">
    <w:pPr>
      <w:ind w:left="-1134"/>
      <w:rPr>
        <w:rFonts w:ascii="Verdana" w:hAnsi="Verdana" w:cs="Verdana"/>
        <w:noProof/>
        <w:color w:val="44697D"/>
        <w:sz w:val="14"/>
        <w:szCs w:val="14"/>
      </w:rPr>
    </w:pPr>
  </w:p>
  <w:p w14:paraId="3C643966" w14:textId="77777777" w:rsidR="00D43A77" w:rsidRDefault="00D43A77" w:rsidP="00FB2E56">
    <w:pPr>
      <w:ind w:left="-1134"/>
      <w:rPr>
        <w:rFonts w:ascii="Verdana" w:hAnsi="Verdana" w:cs="Verdana"/>
        <w:noProof/>
        <w:color w:val="44697D"/>
        <w:sz w:val="14"/>
        <w:szCs w:val="14"/>
      </w:rPr>
    </w:pPr>
  </w:p>
  <w:p w14:paraId="6C5998B6" w14:textId="77777777" w:rsidR="00630129" w:rsidRDefault="00630129" w:rsidP="00FB2E56">
    <w:pPr>
      <w:ind w:left="-1134"/>
      <w:rPr>
        <w:rFonts w:ascii="Verdana" w:hAnsi="Verdana" w:cs="Verdana"/>
        <w:noProof/>
        <w:color w:val="44697D"/>
        <w:sz w:val="14"/>
        <w:szCs w:val="14"/>
      </w:rPr>
    </w:pPr>
  </w:p>
  <w:p w14:paraId="444476C0" w14:textId="1368E558" w:rsidR="00630129" w:rsidRDefault="00630129" w:rsidP="00FB2E56">
    <w:pPr>
      <w:ind w:left="-1134"/>
    </w:pPr>
  </w:p>
  <w:p w14:paraId="3A332C1F" w14:textId="58308238" w:rsidR="000858AB" w:rsidRDefault="000858AB" w:rsidP="00FB2E56">
    <w:pPr>
      <w:ind w:left="-1134"/>
    </w:pPr>
  </w:p>
  <w:p w14:paraId="4043D830" w14:textId="5E36F971" w:rsidR="000858AB" w:rsidRDefault="000858AB" w:rsidP="00FB2E56">
    <w:pPr>
      <w:ind w:left="-1134"/>
    </w:pPr>
  </w:p>
  <w:p w14:paraId="7E0C40CF" w14:textId="371F4075" w:rsidR="00904C3B" w:rsidRDefault="00904C3B" w:rsidP="00FB2E56">
    <w:pPr>
      <w:ind w:left="-1134"/>
    </w:pPr>
  </w:p>
  <w:p w14:paraId="44F89AB3" w14:textId="1053A8D6" w:rsidR="00904C3B" w:rsidRDefault="00904C3B" w:rsidP="00FB2E56">
    <w:pPr>
      <w:ind w:left="-1134"/>
    </w:pPr>
  </w:p>
  <w:p w14:paraId="7480CB1E" w14:textId="77777777" w:rsidR="00904C3B" w:rsidRDefault="00904C3B" w:rsidP="00FB2E56">
    <w:pPr>
      <w:ind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7F761F"/>
    <w:multiLevelType w:val="hybridMultilevel"/>
    <w:tmpl w:val="C9D202F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0C444C7E"/>
    <w:multiLevelType w:val="hybridMultilevel"/>
    <w:tmpl w:val="8442576C"/>
    <w:lvl w:ilvl="0" w:tplc="1B4694C6">
      <w:start w:val="1"/>
      <w:numFmt w:val="decimal"/>
      <w:lvlText w:val="%1."/>
      <w:lvlJc w:val="left"/>
      <w:pPr>
        <w:tabs>
          <w:tab w:val="num" w:pos="720"/>
        </w:tabs>
        <w:ind w:left="720" w:hanging="360"/>
      </w:pPr>
    </w:lvl>
    <w:lvl w:ilvl="1" w:tplc="F07C63C6" w:tentative="1">
      <w:start w:val="1"/>
      <w:numFmt w:val="decimal"/>
      <w:lvlText w:val="%2."/>
      <w:lvlJc w:val="left"/>
      <w:pPr>
        <w:tabs>
          <w:tab w:val="num" w:pos="1440"/>
        </w:tabs>
        <w:ind w:left="1440" w:hanging="360"/>
      </w:pPr>
    </w:lvl>
    <w:lvl w:ilvl="2" w:tplc="3AC26E88" w:tentative="1">
      <w:start w:val="1"/>
      <w:numFmt w:val="decimal"/>
      <w:lvlText w:val="%3."/>
      <w:lvlJc w:val="left"/>
      <w:pPr>
        <w:tabs>
          <w:tab w:val="num" w:pos="2160"/>
        </w:tabs>
        <w:ind w:left="2160" w:hanging="360"/>
      </w:pPr>
    </w:lvl>
    <w:lvl w:ilvl="3" w:tplc="E8AE03FC" w:tentative="1">
      <w:start w:val="1"/>
      <w:numFmt w:val="decimal"/>
      <w:lvlText w:val="%4."/>
      <w:lvlJc w:val="left"/>
      <w:pPr>
        <w:tabs>
          <w:tab w:val="num" w:pos="2880"/>
        </w:tabs>
        <w:ind w:left="2880" w:hanging="360"/>
      </w:pPr>
    </w:lvl>
    <w:lvl w:ilvl="4" w:tplc="57107008" w:tentative="1">
      <w:start w:val="1"/>
      <w:numFmt w:val="decimal"/>
      <w:lvlText w:val="%5."/>
      <w:lvlJc w:val="left"/>
      <w:pPr>
        <w:tabs>
          <w:tab w:val="num" w:pos="3600"/>
        </w:tabs>
        <w:ind w:left="3600" w:hanging="360"/>
      </w:pPr>
    </w:lvl>
    <w:lvl w:ilvl="5" w:tplc="60842844" w:tentative="1">
      <w:start w:val="1"/>
      <w:numFmt w:val="decimal"/>
      <w:lvlText w:val="%6."/>
      <w:lvlJc w:val="left"/>
      <w:pPr>
        <w:tabs>
          <w:tab w:val="num" w:pos="4320"/>
        </w:tabs>
        <w:ind w:left="4320" w:hanging="360"/>
      </w:pPr>
    </w:lvl>
    <w:lvl w:ilvl="6" w:tplc="048A767C" w:tentative="1">
      <w:start w:val="1"/>
      <w:numFmt w:val="decimal"/>
      <w:lvlText w:val="%7."/>
      <w:lvlJc w:val="left"/>
      <w:pPr>
        <w:tabs>
          <w:tab w:val="num" w:pos="5040"/>
        </w:tabs>
        <w:ind w:left="5040" w:hanging="360"/>
      </w:pPr>
    </w:lvl>
    <w:lvl w:ilvl="7" w:tplc="0FD247B2" w:tentative="1">
      <w:start w:val="1"/>
      <w:numFmt w:val="decimal"/>
      <w:lvlText w:val="%8."/>
      <w:lvlJc w:val="left"/>
      <w:pPr>
        <w:tabs>
          <w:tab w:val="num" w:pos="5760"/>
        </w:tabs>
        <w:ind w:left="5760" w:hanging="360"/>
      </w:pPr>
    </w:lvl>
    <w:lvl w:ilvl="8" w:tplc="E25A3FDA" w:tentative="1">
      <w:start w:val="1"/>
      <w:numFmt w:val="decimal"/>
      <w:lvlText w:val="%9."/>
      <w:lvlJc w:val="left"/>
      <w:pPr>
        <w:tabs>
          <w:tab w:val="num" w:pos="6480"/>
        </w:tabs>
        <w:ind w:left="6480" w:hanging="360"/>
      </w:pPr>
    </w:lvl>
  </w:abstractNum>
  <w:abstractNum w:abstractNumId="2" w15:restartNumberingAfterBreak="0">
    <w:nsid w:val="15866E9C"/>
    <w:multiLevelType w:val="hybridMultilevel"/>
    <w:tmpl w:val="38127C1A"/>
    <w:lvl w:ilvl="0" w:tplc="B6B6FDD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19F04FE7"/>
    <w:multiLevelType w:val="hybridMultilevel"/>
    <w:tmpl w:val="E61C739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1E986206"/>
    <w:multiLevelType w:val="hybridMultilevel"/>
    <w:tmpl w:val="B82E45E8"/>
    <w:lvl w:ilvl="0" w:tplc="A57C2C1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5" w15:restartNumberingAfterBreak="0">
    <w:nsid w:val="1F7572FC"/>
    <w:multiLevelType w:val="hybridMultilevel"/>
    <w:tmpl w:val="FF74C990"/>
    <w:lvl w:ilvl="0" w:tplc="04240003">
      <w:start w:val="1"/>
      <w:numFmt w:val="bullet"/>
      <w:lvlText w:val="o"/>
      <w:lvlJc w:val="left"/>
      <w:pPr>
        <w:ind w:left="1080" w:hanging="360"/>
      </w:pPr>
      <w:rPr>
        <w:rFonts w:ascii="Courier New" w:hAnsi="Courier New" w:cs="Courier New"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6" w15:restartNumberingAfterBreak="0">
    <w:nsid w:val="267464A4"/>
    <w:multiLevelType w:val="hybridMultilevel"/>
    <w:tmpl w:val="7E02A26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32287567"/>
    <w:multiLevelType w:val="hybridMultilevel"/>
    <w:tmpl w:val="A00C7D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33517272"/>
    <w:multiLevelType w:val="hybridMultilevel"/>
    <w:tmpl w:val="609CCB34"/>
    <w:lvl w:ilvl="0" w:tplc="E8185FD2">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DBC054D"/>
    <w:multiLevelType w:val="hybridMultilevel"/>
    <w:tmpl w:val="1ECE1FEC"/>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0" w15:restartNumberingAfterBreak="0">
    <w:nsid w:val="420B5BE7"/>
    <w:multiLevelType w:val="hybridMultilevel"/>
    <w:tmpl w:val="F76A69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1A44DF0"/>
    <w:multiLevelType w:val="hybridMultilevel"/>
    <w:tmpl w:val="D6FAE20E"/>
    <w:lvl w:ilvl="0" w:tplc="A57C2C1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527647D8"/>
    <w:multiLevelType w:val="hybridMultilevel"/>
    <w:tmpl w:val="E6805A84"/>
    <w:lvl w:ilvl="0" w:tplc="15301216">
      <w:start w:val="1"/>
      <w:numFmt w:val="bullet"/>
      <w:lvlText w:val="•"/>
      <w:lvlJc w:val="left"/>
      <w:pPr>
        <w:tabs>
          <w:tab w:val="num" w:pos="720"/>
        </w:tabs>
        <w:ind w:left="720" w:hanging="360"/>
      </w:pPr>
      <w:rPr>
        <w:rFonts w:ascii="Corbel" w:hAnsi="Corbel" w:hint="default"/>
      </w:rPr>
    </w:lvl>
    <w:lvl w:ilvl="1" w:tplc="16BC8D0E" w:tentative="1">
      <w:start w:val="1"/>
      <w:numFmt w:val="bullet"/>
      <w:lvlText w:val="•"/>
      <w:lvlJc w:val="left"/>
      <w:pPr>
        <w:tabs>
          <w:tab w:val="num" w:pos="1440"/>
        </w:tabs>
        <w:ind w:left="1440" w:hanging="360"/>
      </w:pPr>
      <w:rPr>
        <w:rFonts w:ascii="Corbel" w:hAnsi="Corbel" w:hint="default"/>
      </w:rPr>
    </w:lvl>
    <w:lvl w:ilvl="2" w:tplc="EC1CA6BE" w:tentative="1">
      <w:start w:val="1"/>
      <w:numFmt w:val="bullet"/>
      <w:lvlText w:val="•"/>
      <w:lvlJc w:val="left"/>
      <w:pPr>
        <w:tabs>
          <w:tab w:val="num" w:pos="2160"/>
        </w:tabs>
        <w:ind w:left="2160" w:hanging="360"/>
      </w:pPr>
      <w:rPr>
        <w:rFonts w:ascii="Corbel" w:hAnsi="Corbel" w:hint="default"/>
      </w:rPr>
    </w:lvl>
    <w:lvl w:ilvl="3" w:tplc="6C30E618" w:tentative="1">
      <w:start w:val="1"/>
      <w:numFmt w:val="bullet"/>
      <w:lvlText w:val="•"/>
      <w:lvlJc w:val="left"/>
      <w:pPr>
        <w:tabs>
          <w:tab w:val="num" w:pos="2880"/>
        </w:tabs>
        <w:ind w:left="2880" w:hanging="360"/>
      </w:pPr>
      <w:rPr>
        <w:rFonts w:ascii="Corbel" w:hAnsi="Corbel" w:hint="default"/>
      </w:rPr>
    </w:lvl>
    <w:lvl w:ilvl="4" w:tplc="C5A0179E" w:tentative="1">
      <w:start w:val="1"/>
      <w:numFmt w:val="bullet"/>
      <w:lvlText w:val="•"/>
      <w:lvlJc w:val="left"/>
      <w:pPr>
        <w:tabs>
          <w:tab w:val="num" w:pos="3600"/>
        </w:tabs>
        <w:ind w:left="3600" w:hanging="360"/>
      </w:pPr>
      <w:rPr>
        <w:rFonts w:ascii="Corbel" w:hAnsi="Corbel" w:hint="default"/>
      </w:rPr>
    </w:lvl>
    <w:lvl w:ilvl="5" w:tplc="4D46D0E8" w:tentative="1">
      <w:start w:val="1"/>
      <w:numFmt w:val="bullet"/>
      <w:lvlText w:val="•"/>
      <w:lvlJc w:val="left"/>
      <w:pPr>
        <w:tabs>
          <w:tab w:val="num" w:pos="4320"/>
        </w:tabs>
        <w:ind w:left="4320" w:hanging="360"/>
      </w:pPr>
      <w:rPr>
        <w:rFonts w:ascii="Corbel" w:hAnsi="Corbel" w:hint="default"/>
      </w:rPr>
    </w:lvl>
    <w:lvl w:ilvl="6" w:tplc="156C1996" w:tentative="1">
      <w:start w:val="1"/>
      <w:numFmt w:val="bullet"/>
      <w:lvlText w:val="•"/>
      <w:lvlJc w:val="left"/>
      <w:pPr>
        <w:tabs>
          <w:tab w:val="num" w:pos="5040"/>
        </w:tabs>
        <w:ind w:left="5040" w:hanging="360"/>
      </w:pPr>
      <w:rPr>
        <w:rFonts w:ascii="Corbel" w:hAnsi="Corbel" w:hint="default"/>
      </w:rPr>
    </w:lvl>
    <w:lvl w:ilvl="7" w:tplc="DA020578" w:tentative="1">
      <w:start w:val="1"/>
      <w:numFmt w:val="bullet"/>
      <w:lvlText w:val="•"/>
      <w:lvlJc w:val="left"/>
      <w:pPr>
        <w:tabs>
          <w:tab w:val="num" w:pos="5760"/>
        </w:tabs>
        <w:ind w:left="5760" w:hanging="360"/>
      </w:pPr>
      <w:rPr>
        <w:rFonts w:ascii="Corbel" w:hAnsi="Corbel" w:hint="default"/>
      </w:rPr>
    </w:lvl>
    <w:lvl w:ilvl="8" w:tplc="0E0E6F76" w:tentative="1">
      <w:start w:val="1"/>
      <w:numFmt w:val="bullet"/>
      <w:lvlText w:val="•"/>
      <w:lvlJc w:val="left"/>
      <w:pPr>
        <w:tabs>
          <w:tab w:val="num" w:pos="6480"/>
        </w:tabs>
        <w:ind w:left="6480" w:hanging="360"/>
      </w:pPr>
      <w:rPr>
        <w:rFonts w:ascii="Corbel" w:hAnsi="Corbel" w:hint="default"/>
      </w:rPr>
    </w:lvl>
  </w:abstractNum>
  <w:abstractNum w:abstractNumId="13" w15:restartNumberingAfterBreak="0">
    <w:nsid w:val="5A594648"/>
    <w:multiLevelType w:val="hybridMultilevel"/>
    <w:tmpl w:val="C6A4372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600E4C0E"/>
    <w:multiLevelType w:val="hybridMultilevel"/>
    <w:tmpl w:val="997A7B6E"/>
    <w:lvl w:ilvl="0" w:tplc="C6B0EDA0">
      <w:start w:val="2"/>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62594976"/>
    <w:multiLevelType w:val="hybridMultilevel"/>
    <w:tmpl w:val="E2DC9800"/>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6" w15:restartNumberingAfterBreak="0">
    <w:nsid w:val="688D4522"/>
    <w:multiLevelType w:val="hybridMultilevel"/>
    <w:tmpl w:val="B1EACB9C"/>
    <w:lvl w:ilvl="0" w:tplc="A57C2C12">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764F79B4"/>
    <w:multiLevelType w:val="hybridMultilevel"/>
    <w:tmpl w:val="9CA601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77B6497D"/>
    <w:multiLevelType w:val="hybridMultilevel"/>
    <w:tmpl w:val="FC9A5FFA"/>
    <w:lvl w:ilvl="0" w:tplc="B6B6FDDA">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9"/>
  </w:num>
  <w:num w:numId="6">
    <w:abstractNumId w:val="7"/>
  </w:num>
  <w:num w:numId="7">
    <w:abstractNumId w:val="0"/>
  </w:num>
  <w:num w:numId="8">
    <w:abstractNumId w:val="15"/>
  </w:num>
  <w:num w:numId="9">
    <w:abstractNumId w:val="4"/>
  </w:num>
  <w:num w:numId="10">
    <w:abstractNumId w:val="0"/>
  </w:num>
  <w:num w:numId="11">
    <w:abstractNumId w:val="16"/>
  </w:num>
  <w:num w:numId="12">
    <w:abstractNumId w:val="3"/>
  </w:num>
  <w:num w:numId="13">
    <w:abstractNumId w:val="14"/>
  </w:num>
  <w:num w:numId="14">
    <w:abstractNumId w:val="1"/>
  </w:num>
  <w:num w:numId="15">
    <w:abstractNumId w:val="12"/>
  </w:num>
  <w:num w:numId="16">
    <w:abstractNumId w:val="17"/>
  </w:num>
  <w:num w:numId="17">
    <w:abstractNumId w:val="8"/>
  </w:num>
  <w:num w:numId="18">
    <w:abstractNumId w:val="2"/>
  </w:num>
  <w:num w:numId="19">
    <w:abstractNumId w:val="18"/>
  </w:num>
  <w:num w:numId="20">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361C"/>
    <w:rsid w:val="00001237"/>
    <w:rsid w:val="000012C2"/>
    <w:rsid w:val="0001152F"/>
    <w:rsid w:val="00023016"/>
    <w:rsid w:val="000271B7"/>
    <w:rsid w:val="00037833"/>
    <w:rsid w:val="00043D34"/>
    <w:rsid w:val="00044624"/>
    <w:rsid w:val="0004747A"/>
    <w:rsid w:val="00055B0F"/>
    <w:rsid w:val="00055CD1"/>
    <w:rsid w:val="0007160A"/>
    <w:rsid w:val="00074270"/>
    <w:rsid w:val="000858AB"/>
    <w:rsid w:val="00090023"/>
    <w:rsid w:val="00090024"/>
    <w:rsid w:val="0009188D"/>
    <w:rsid w:val="00097B6D"/>
    <w:rsid w:val="000A14B0"/>
    <w:rsid w:val="000A183E"/>
    <w:rsid w:val="000D0BDF"/>
    <w:rsid w:val="000D38B3"/>
    <w:rsid w:val="000D70F7"/>
    <w:rsid w:val="000F3141"/>
    <w:rsid w:val="00101A02"/>
    <w:rsid w:val="00116606"/>
    <w:rsid w:val="001179D4"/>
    <w:rsid w:val="001233D1"/>
    <w:rsid w:val="0013261C"/>
    <w:rsid w:val="00132B69"/>
    <w:rsid w:val="00143116"/>
    <w:rsid w:val="00160613"/>
    <w:rsid w:val="00166433"/>
    <w:rsid w:val="00182C87"/>
    <w:rsid w:val="00185CFD"/>
    <w:rsid w:val="0018741A"/>
    <w:rsid w:val="0019015D"/>
    <w:rsid w:val="00197793"/>
    <w:rsid w:val="001C5AC0"/>
    <w:rsid w:val="001D0C22"/>
    <w:rsid w:val="001F1119"/>
    <w:rsid w:val="001F1283"/>
    <w:rsid w:val="001F6F37"/>
    <w:rsid w:val="001F7180"/>
    <w:rsid w:val="00201797"/>
    <w:rsid w:val="0020256E"/>
    <w:rsid w:val="0020368C"/>
    <w:rsid w:val="00204F24"/>
    <w:rsid w:val="002050CA"/>
    <w:rsid w:val="00210789"/>
    <w:rsid w:val="00217458"/>
    <w:rsid w:val="0022180D"/>
    <w:rsid w:val="00221AC6"/>
    <w:rsid w:val="00224F01"/>
    <w:rsid w:val="002271BE"/>
    <w:rsid w:val="00227F31"/>
    <w:rsid w:val="00244150"/>
    <w:rsid w:val="0025581D"/>
    <w:rsid w:val="00266963"/>
    <w:rsid w:val="00273D32"/>
    <w:rsid w:val="00274729"/>
    <w:rsid w:val="00284531"/>
    <w:rsid w:val="002956DA"/>
    <w:rsid w:val="002B205F"/>
    <w:rsid w:val="002C0749"/>
    <w:rsid w:val="002D0D6B"/>
    <w:rsid w:val="002D20C2"/>
    <w:rsid w:val="002E13EC"/>
    <w:rsid w:val="002E6DFD"/>
    <w:rsid w:val="002F59F3"/>
    <w:rsid w:val="00302B24"/>
    <w:rsid w:val="00302E3F"/>
    <w:rsid w:val="00305AB8"/>
    <w:rsid w:val="00310CE8"/>
    <w:rsid w:val="00314279"/>
    <w:rsid w:val="003143B7"/>
    <w:rsid w:val="00314606"/>
    <w:rsid w:val="0032513E"/>
    <w:rsid w:val="003268ED"/>
    <w:rsid w:val="0032760F"/>
    <w:rsid w:val="0033192E"/>
    <w:rsid w:val="00354E73"/>
    <w:rsid w:val="003601E0"/>
    <w:rsid w:val="00385BF5"/>
    <w:rsid w:val="003A42A3"/>
    <w:rsid w:val="003B1696"/>
    <w:rsid w:val="003B20A6"/>
    <w:rsid w:val="003C34A2"/>
    <w:rsid w:val="003C5424"/>
    <w:rsid w:val="003C5939"/>
    <w:rsid w:val="003C78F8"/>
    <w:rsid w:val="003D00E5"/>
    <w:rsid w:val="003D2431"/>
    <w:rsid w:val="003E5854"/>
    <w:rsid w:val="003F6477"/>
    <w:rsid w:val="00403A22"/>
    <w:rsid w:val="004111B7"/>
    <w:rsid w:val="00412525"/>
    <w:rsid w:val="00412624"/>
    <w:rsid w:val="00415BCA"/>
    <w:rsid w:val="00437E61"/>
    <w:rsid w:val="00440C53"/>
    <w:rsid w:val="00441B08"/>
    <w:rsid w:val="00442863"/>
    <w:rsid w:val="00446C33"/>
    <w:rsid w:val="00451F00"/>
    <w:rsid w:val="00452138"/>
    <w:rsid w:val="0045749F"/>
    <w:rsid w:val="00491B61"/>
    <w:rsid w:val="00491CD4"/>
    <w:rsid w:val="004A0511"/>
    <w:rsid w:val="004A0F96"/>
    <w:rsid w:val="004B36F6"/>
    <w:rsid w:val="004B7BC8"/>
    <w:rsid w:val="004C534D"/>
    <w:rsid w:val="004C5DEC"/>
    <w:rsid w:val="004F4BB6"/>
    <w:rsid w:val="004F6664"/>
    <w:rsid w:val="004F761C"/>
    <w:rsid w:val="0050350E"/>
    <w:rsid w:val="00511FCF"/>
    <w:rsid w:val="00520053"/>
    <w:rsid w:val="00520E58"/>
    <w:rsid w:val="00524363"/>
    <w:rsid w:val="005303F3"/>
    <w:rsid w:val="00536912"/>
    <w:rsid w:val="00537905"/>
    <w:rsid w:val="00537BA9"/>
    <w:rsid w:val="00544A53"/>
    <w:rsid w:val="00544FC8"/>
    <w:rsid w:val="005617D3"/>
    <w:rsid w:val="00565227"/>
    <w:rsid w:val="00572906"/>
    <w:rsid w:val="00574796"/>
    <w:rsid w:val="005A3532"/>
    <w:rsid w:val="005A544E"/>
    <w:rsid w:val="005B3B53"/>
    <w:rsid w:val="005B4A7E"/>
    <w:rsid w:val="005B6223"/>
    <w:rsid w:val="005B66F1"/>
    <w:rsid w:val="005C1FED"/>
    <w:rsid w:val="005E119F"/>
    <w:rsid w:val="005E11D6"/>
    <w:rsid w:val="00605D10"/>
    <w:rsid w:val="00610F4E"/>
    <w:rsid w:val="00611508"/>
    <w:rsid w:val="0061422E"/>
    <w:rsid w:val="006156C2"/>
    <w:rsid w:val="006162CB"/>
    <w:rsid w:val="00630129"/>
    <w:rsid w:val="0063341C"/>
    <w:rsid w:val="00642A1A"/>
    <w:rsid w:val="00645DD8"/>
    <w:rsid w:val="00654648"/>
    <w:rsid w:val="00665AF5"/>
    <w:rsid w:val="00672FCF"/>
    <w:rsid w:val="006760DA"/>
    <w:rsid w:val="00680D75"/>
    <w:rsid w:val="006A01FE"/>
    <w:rsid w:val="006A2A69"/>
    <w:rsid w:val="006C3B7E"/>
    <w:rsid w:val="006C52FD"/>
    <w:rsid w:val="006C6D29"/>
    <w:rsid w:val="006C7402"/>
    <w:rsid w:val="006D19CF"/>
    <w:rsid w:val="006D4456"/>
    <w:rsid w:val="006F0B72"/>
    <w:rsid w:val="006F45C9"/>
    <w:rsid w:val="007016E1"/>
    <w:rsid w:val="007126F5"/>
    <w:rsid w:val="007262C9"/>
    <w:rsid w:val="00730A9A"/>
    <w:rsid w:val="00735537"/>
    <w:rsid w:val="00746B4D"/>
    <w:rsid w:val="007505F4"/>
    <w:rsid w:val="00751532"/>
    <w:rsid w:val="007529FA"/>
    <w:rsid w:val="007574CB"/>
    <w:rsid w:val="0076391F"/>
    <w:rsid w:val="007704B7"/>
    <w:rsid w:val="00771649"/>
    <w:rsid w:val="0077206A"/>
    <w:rsid w:val="0077361C"/>
    <w:rsid w:val="00773710"/>
    <w:rsid w:val="0078047B"/>
    <w:rsid w:val="007A1511"/>
    <w:rsid w:val="007B12D0"/>
    <w:rsid w:val="007B369B"/>
    <w:rsid w:val="007B5777"/>
    <w:rsid w:val="007B61FD"/>
    <w:rsid w:val="007C290F"/>
    <w:rsid w:val="007C7CDC"/>
    <w:rsid w:val="007D1D81"/>
    <w:rsid w:val="007D3470"/>
    <w:rsid w:val="007D4470"/>
    <w:rsid w:val="007D5DC8"/>
    <w:rsid w:val="007D6EB8"/>
    <w:rsid w:val="007E580D"/>
    <w:rsid w:val="007F1477"/>
    <w:rsid w:val="007F24AE"/>
    <w:rsid w:val="00803ADA"/>
    <w:rsid w:val="00806739"/>
    <w:rsid w:val="00817181"/>
    <w:rsid w:val="00821C30"/>
    <w:rsid w:val="00827B58"/>
    <w:rsid w:val="00830128"/>
    <w:rsid w:val="0083207B"/>
    <w:rsid w:val="0083426B"/>
    <w:rsid w:val="00841730"/>
    <w:rsid w:val="00842C36"/>
    <w:rsid w:val="00845789"/>
    <w:rsid w:val="00847E21"/>
    <w:rsid w:val="00856151"/>
    <w:rsid w:val="008566C4"/>
    <w:rsid w:val="00861592"/>
    <w:rsid w:val="00862DAA"/>
    <w:rsid w:val="008639B9"/>
    <w:rsid w:val="00864A69"/>
    <w:rsid w:val="008731D0"/>
    <w:rsid w:val="008744E3"/>
    <w:rsid w:val="00880106"/>
    <w:rsid w:val="00880932"/>
    <w:rsid w:val="00886A07"/>
    <w:rsid w:val="008A044C"/>
    <w:rsid w:val="008B1078"/>
    <w:rsid w:val="008B2E1F"/>
    <w:rsid w:val="008B6216"/>
    <w:rsid w:val="008C0364"/>
    <w:rsid w:val="008C5901"/>
    <w:rsid w:val="008D4068"/>
    <w:rsid w:val="008D5B46"/>
    <w:rsid w:val="008E4A18"/>
    <w:rsid w:val="008F274E"/>
    <w:rsid w:val="008F2F55"/>
    <w:rsid w:val="0090079B"/>
    <w:rsid w:val="00904C3B"/>
    <w:rsid w:val="0090640F"/>
    <w:rsid w:val="0090791B"/>
    <w:rsid w:val="00912F50"/>
    <w:rsid w:val="00914573"/>
    <w:rsid w:val="00916B8E"/>
    <w:rsid w:val="00927CE5"/>
    <w:rsid w:val="0093243C"/>
    <w:rsid w:val="00941557"/>
    <w:rsid w:val="00945CE7"/>
    <w:rsid w:val="009503ED"/>
    <w:rsid w:val="00957A8D"/>
    <w:rsid w:val="009640CD"/>
    <w:rsid w:val="00972797"/>
    <w:rsid w:val="009732A4"/>
    <w:rsid w:val="009733D1"/>
    <w:rsid w:val="00977780"/>
    <w:rsid w:val="00977ED5"/>
    <w:rsid w:val="009930D4"/>
    <w:rsid w:val="009A3129"/>
    <w:rsid w:val="009B5C31"/>
    <w:rsid w:val="009B680B"/>
    <w:rsid w:val="009C282C"/>
    <w:rsid w:val="009D1A0C"/>
    <w:rsid w:val="009D2387"/>
    <w:rsid w:val="009D4E93"/>
    <w:rsid w:val="009D640A"/>
    <w:rsid w:val="009D6862"/>
    <w:rsid w:val="009E0E4E"/>
    <w:rsid w:val="009E37CB"/>
    <w:rsid w:val="009E6024"/>
    <w:rsid w:val="009E6927"/>
    <w:rsid w:val="009F233E"/>
    <w:rsid w:val="009F4737"/>
    <w:rsid w:val="009F6E34"/>
    <w:rsid w:val="00A044C1"/>
    <w:rsid w:val="00A05DFA"/>
    <w:rsid w:val="00A117F1"/>
    <w:rsid w:val="00A1379C"/>
    <w:rsid w:val="00A2403F"/>
    <w:rsid w:val="00A249A4"/>
    <w:rsid w:val="00A369F8"/>
    <w:rsid w:val="00A535B6"/>
    <w:rsid w:val="00A637CD"/>
    <w:rsid w:val="00A63BD7"/>
    <w:rsid w:val="00A648DE"/>
    <w:rsid w:val="00A70A90"/>
    <w:rsid w:val="00A85800"/>
    <w:rsid w:val="00A96045"/>
    <w:rsid w:val="00AA0AB8"/>
    <w:rsid w:val="00AA13F4"/>
    <w:rsid w:val="00AB0783"/>
    <w:rsid w:val="00AB15C3"/>
    <w:rsid w:val="00AB7198"/>
    <w:rsid w:val="00AC3DE9"/>
    <w:rsid w:val="00AD06C1"/>
    <w:rsid w:val="00AD2239"/>
    <w:rsid w:val="00AD26CB"/>
    <w:rsid w:val="00AD7B04"/>
    <w:rsid w:val="00AE0152"/>
    <w:rsid w:val="00AE1C1E"/>
    <w:rsid w:val="00AE4181"/>
    <w:rsid w:val="00AE4538"/>
    <w:rsid w:val="00AF23EF"/>
    <w:rsid w:val="00AF2759"/>
    <w:rsid w:val="00B00E73"/>
    <w:rsid w:val="00B03A4C"/>
    <w:rsid w:val="00B058AF"/>
    <w:rsid w:val="00B10A1F"/>
    <w:rsid w:val="00B13355"/>
    <w:rsid w:val="00B21123"/>
    <w:rsid w:val="00B3123D"/>
    <w:rsid w:val="00B32139"/>
    <w:rsid w:val="00B42B53"/>
    <w:rsid w:val="00B45237"/>
    <w:rsid w:val="00B45402"/>
    <w:rsid w:val="00B4748B"/>
    <w:rsid w:val="00B5050D"/>
    <w:rsid w:val="00B51F33"/>
    <w:rsid w:val="00B848F0"/>
    <w:rsid w:val="00BA7332"/>
    <w:rsid w:val="00BC0631"/>
    <w:rsid w:val="00BD577C"/>
    <w:rsid w:val="00BE0ACF"/>
    <w:rsid w:val="00C10EBA"/>
    <w:rsid w:val="00C12FB6"/>
    <w:rsid w:val="00C15F76"/>
    <w:rsid w:val="00C31DA1"/>
    <w:rsid w:val="00C412BB"/>
    <w:rsid w:val="00C42CFE"/>
    <w:rsid w:val="00C43713"/>
    <w:rsid w:val="00C44BB7"/>
    <w:rsid w:val="00C73774"/>
    <w:rsid w:val="00C77E66"/>
    <w:rsid w:val="00C80693"/>
    <w:rsid w:val="00C82FBD"/>
    <w:rsid w:val="00C87E20"/>
    <w:rsid w:val="00C94603"/>
    <w:rsid w:val="00C95385"/>
    <w:rsid w:val="00CA4810"/>
    <w:rsid w:val="00CB62E1"/>
    <w:rsid w:val="00CC30A3"/>
    <w:rsid w:val="00CD15DE"/>
    <w:rsid w:val="00CD2050"/>
    <w:rsid w:val="00CD7DF8"/>
    <w:rsid w:val="00CE691F"/>
    <w:rsid w:val="00CE7E05"/>
    <w:rsid w:val="00CF5E1E"/>
    <w:rsid w:val="00D004F0"/>
    <w:rsid w:val="00D14D3E"/>
    <w:rsid w:val="00D15ABE"/>
    <w:rsid w:val="00D15BF9"/>
    <w:rsid w:val="00D2695A"/>
    <w:rsid w:val="00D36A09"/>
    <w:rsid w:val="00D43A77"/>
    <w:rsid w:val="00D50FDE"/>
    <w:rsid w:val="00D54737"/>
    <w:rsid w:val="00D629AD"/>
    <w:rsid w:val="00D721F4"/>
    <w:rsid w:val="00D772B7"/>
    <w:rsid w:val="00D841CD"/>
    <w:rsid w:val="00D849BA"/>
    <w:rsid w:val="00D96E3B"/>
    <w:rsid w:val="00DA68EA"/>
    <w:rsid w:val="00DA6F1D"/>
    <w:rsid w:val="00DB0EB0"/>
    <w:rsid w:val="00DC7917"/>
    <w:rsid w:val="00DD14C3"/>
    <w:rsid w:val="00DE2CCA"/>
    <w:rsid w:val="00DF575E"/>
    <w:rsid w:val="00DF5A7C"/>
    <w:rsid w:val="00E22B8B"/>
    <w:rsid w:val="00E22E83"/>
    <w:rsid w:val="00E279B6"/>
    <w:rsid w:val="00E313E7"/>
    <w:rsid w:val="00E3168A"/>
    <w:rsid w:val="00E3406F"/>
    <w:rsid w:val="00E52410"/>
    <w:rsid w:val="00E538B7"/>
    <w:rsid w:val="00E62F9D"/>
    <w:rsid w:val="00E63C3B"/>
    <w:rsid w:val="00E67483"/>
    <w:rsid w:val="00E70E99"/>
    <w:rsid w:val="00E73ADC"/>
    <w:rsid w:val="00E74499"/>
    <w:rsid w:val="00E7681B"/>
    <w:rsid w:val="00E82CE8"/>
    <w:rsid w:val="00EA14D6"/>
    <w:rsid w:val="00EA30E0"/>
    <w:rsid w:val="00EA3491"/>
    <w:rsid w:val="00EA3C66"/>
    <w:rsid w:val="00EB5192"/>
    <w:rsid w:val="00EB59F9"/>
    <w:rsid w:val="00ED0BDC"/>
    <w:rsid w:val="00ED63F2"/>
    <w:rsid w:val="00EE0501"/>
    <w:rsid w:val="00EE06AE"/>
    <w:rsid w:val="00EE1293"/>
    <w:rsid w:val="00EE462A"/>
    <w:rsid w:val="00EF3E83"/>
    <w:rsid w:val="00EF506B"/>
    <w:rsid w:val="00EF6C5C"/>
    <w:rsid w:val="00F12297"/>
    <w:rsid w:val="00F125F7"/>
    <w:rsid w:val="00F15105"/>
    <w:rsid w:val="00F168BF"/>
    <w:rsid w:val="00F20BD4"/>
    <w:rsid w:val="00F23347"/>
    <w:rsid w:val="00F320B6"/>
    <w:rsid w:val="00F33B9E"/>
    <w:rsid w:val="00F46D9A"/>
    <w:rsid w:val="00F47379"/>
    <w:rsid w:val="00F527E0"/>
    <w:rsid w:val="00F53012"/>
    <w:rsid w:val="00F5497C"/>
    <w:rsid w:val="00F5717B"/>
    <w:rsid w:val="00F67164"/>
    <w:rsid w:val="00F71378"/>
    <w:rsid w:val="00F729B4"/>
    <w:rsid w:val="00F8155D"/>
    <w:rsid w:val="00F82F2F"/>
    <w:rsid w:val="00F837A2"/>
    <w:rsid w:val="00FA5BFD"/>
    <w:rsid w:val="00FA6907"/>
    <w:rsid w:val="00FB2E56"/>
    <w:rsid w:val="00FC5C7E"/>
    <w:rsid w:val="00FC72F1"/>
    <w:rsid w:val="00FC752B"/>
    <w:rsid w:val="00FC7BCA"/>
    <w:rsid w:val="00FD2F9F"/>
    <w:rsid w:val="00FE3CFA"/>
    <w:rsid w:val="00FF6063"/>
  </w:rsids>
  <m:mathPr>
    <m:mathFont m:val="Cambria Math"/>
    <m:brkBin m:val="before"/>
    <m:brkBinSub m:val="--"/>
    <m:smallFrac m:val="0"/>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7F4804C"/>
  <w15:docId w15:val="{1DD74538-903D-4173-BE57-A2C4ABF88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Pr>
      <w:sz w:val="24"/>
      <w:szCs w:val="24"/>
    </w:rPr>
  </w:style>
  <w:style w:type="paragraph" w:styleId="Naslov4">
    <w:name w:val="heading 4"/>
    <w:basedOn w:val="Navaden"/>
    <w:next w:val="Navaden"/>
    <w:qFormat/>
    <w:rsid w:val="00FF6063"/>
    <w:pPr>
      <w:keepNext/>
      <w:spacing w:before="240" w:after="60"/>
      <w:outlineLvl w:val="3"/>
    </w:pPr>
    <w:rPr>
      <w:rFonts w:eastAsia="Batang"/>
      <w:b/>
      <w:bCs/>
      <w:sz w:val="28"/>
      <w:szCs w:val="28"/>
      <w:lang w:eastAsia="ko-K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93243C"/>
    <w:pPr>
      <w:tabs>
        <w:tab w:val="center" w:pos="4536"/>
        <w:tab w:val="right" w:pos="9072"/>
      </w:tabs>
    </w:pPr>
  </w:style>
  <w:style w:type="paragraph" w:styleId="Noga">
    <w:name w:val="footer"/>
    <w:basedOn w:val="Navaden"/>
    <w:rsid w:val="0093243C"/>
    <w:pPr>
      <w:tabs>
        <w:tab w:val="center" w:pos="4536"/>
        <w:tab w:val="right" w:pos="9072"/>
      </w:tabs>
    </w:pPr>
  </w:style>
  <w:style w:type="paragraph" w:customStyle="1" w:styleId="Odstavek">
    <w:name w:val="Odstavek"/>
    <w:basedOn w:val="Navaden"/>
    <w:rsid w:val="00FF6063"/>
    <w:pPr>
      <w:spacing w:before="240"/>
      <w:jc w:val="both"/>
    </w:pPr>
    <w:rPr>
      <w:rFonts w:eastAsia="Batang"/>
      <w:lang w:eastAsia="ko-KR"/>
    </w:rPr>
  </w:style>
  <w:style w:type="character" w:styleId="Hiperpovezava">
    <w:name w:val="Hyperlink"/>
    <w:rsid w:val="00FF6063"/>
    <w:rPr>
      <w:color w:val="0000FF"/>
      <w:u w:val="single"/>
    </w:rPr>
  </w:style>
  <w:style w:type="character" w:styleId="Krepko">
    <w:name w:val="Strong"/>
    <w:qFormat/>
    <w:rsid w:val="00FF6063"/>
    <w:rPr>
      <w:b/>
      <w:bCs/>
    </w:rPr>
  </w:style>
  <w:style w:type="paragraph" w:styleId="Besedilooblaka">
    <w:name w:val="Balloon Text"/>
    <w:basedOn w:val="Navaden"/>
    <w:semiHidden/>
    <w:rsid w:val="000D70F7"/>
    <w:rPr>
      <w:rFonts w:ascii="Tahoma" w:hAnsi="Tahoma" w:cs="Tahoma"/>
      <w:sz w:val="16"/>
      <w:szCs w:val="16"/>
    </w:rPr>
  </w:style>
  <w:style w:type="paragraph" w:styleId="Odstavekseznama">
    <w:name w:val="List Paragraph"/>
    <w:basedOn w:val="Navaden"/>
    <w:uiPriority w:val="34"/>
    <w:qFormat/>
    <w:rsid w:val="00D772B7"/>
    <w:pPr>
      <w:ind w:left="720"/>
      <w:contextualSpacing/>
    </w:pPr>
  </w:style>
  <w:style w:type="character" w:styleId="Nerazreenaomemba">
    <w:name w:val="Unresolved Mention"/>
    <w:basedOn w:val="Privzetapisavaodstavka"/>
    <w:uiPriority w:val="99"/>
    <w:semiHidden/>
    <w:unhideWhenUsed/>
    <w:rsid w:val="0078047B"/>
    <w:rPr>
      <w:color w:val="605E5C"/>
      <w:shd w:val="clear" w:color="auto" w:fill="E1DFDD"/>
    </w:rPr>
  </w:style>
  <w:style w:type="paragraph" w:styleId="Pripombabesedilo">
    <w:name w:val="annotation text"/>
    <w:basedOn w:val="Navaden"/>
    <w:link w:val="PripombabesediloZnak"/>
    <w:uiPriority w:val="99"/>
    <w:unhideWhenUsed/>
    <w:rsid w:val="0032760F"/>
    <w:pPr>
      <w:spacing w:after="160"/>
    </w:pPr>
    <w:rPr>
      <w:rFonts w:asciiTheme="minorHAnsi" w:eastAsiaTheme="minorHAnsi" w:hAnsiTheme="minorHAnsi" w:cstheme="minorBidi"/>
      <w:sz w:val="20"/>
      <w:szCs w:val="20"/>
      <w:lang w:eastAsia="en-US"/>
    </w:rPr>
  </w:style>
  <w:style w:type="character" w:customStyle="1" w:styleId="PripombabesediloZnak">
    <w:name w:val="Pripomba – besedilo Znak"/>
    <w:basedOn w:val="Privzetapisavaodstavka"/>
    <w:link w:val="Pripombabesedilo"/>
    <w:uiPriority w:val="99"/>
    <w:rsid w:val="0032760F"/>
    <w:rPr>
      <w:rFonts w:asciiTheme="minorHAnsi" w:eastAsiaTheme="minorHAnsi" w:hAnsiTheme="minorHAnsi" w:cstheme="minorBidi"/>
      <w:lang w:eastAsia="en-US"/>
    </w:rPr>
  </w:style>
  <w:style w:type="character" w:styleId="Pripombasklic">
    <w:name w:val="annotation reference"/>
    <w:basedOn w:val="Privzetapisavaodstavka"/>
    <w:semiHidden/>
    <w:unhideWhenUsed/>
    <w:rsid w:val="00511FCF"/>
    <w:rPr>
      <w:sz w:val="16"/>
      <w:szCs w:val="16"/>
    </w:rPr>
  </w:style>
  <w:style w:type="paragraph" w:styleId="Zadevapripombe">
    <w:name w:val="annotation subject"/>
    <w:basedOn w:val="Pripombabesedilo"/>
    <w:next w:val="Pripombabesedilo"/>
    <w:link w:val="ZadevapripombeZnak"/>
    <w:semiHidden/>
    <w:unhideWhenUsed/>
    <w:rsid w:val="00511FCF"/>
    <w:pPr>
      <w:spacing w:after="0"/>
    </w:pPr>
    <w:rPr>
      <w:rFonts w:ascii="Times New Roman" w:eastAsia="Times New Roman" w:hAnsi="Times New Roman" w:cs="Times New Roman"/>
      <w:b/>
      <w:bCs/>
      <w:lang w:eastAsia="sl-SI"/>
    </w:rPr>
  </w:style>
  <w:style w:type="character" w:customStyle="1" w:styleId="ZadevapripombeZnak">
    <w:name w:val="Zadeva pripombe Znak"/>
    <w:basedOn w:val="PripombabesediloZnak"/>
    <w:link w:val="Zadevapripombe"/>
    <w:semiHidden/>
    <w:rsid w:val="00511FCF"/>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02296">
      <w:bodyDiv w:val="1"/>
      <w:marLeft w:val="0"/>
      <w:marRight w:val="0"/>
      <w:marTop w:val="0"/>
      <w:marBottom w:val="0"/>
      <w:divBdr>
        <w:top w:val="none" w:sz="0" w:space="0" w:color="auto"/>
        <w:left w:val="none" w:sz="0" w:space="0" w:color="auto"/>
        <w:bottom w:val="none" w:sz="0" w:space="0" w:color="auto"/>
        <w:right w:val="none" w:sz="0" w:space="0" w:color="auto"/>
      </w:divBdr>
      <w:divsChild>
        <w:div w:id="255792440">
          <w:marLeft w:val="0"/>
          <w:marRight w:val="0"/>
          <w:marTop w:val="0"/>
          <w:marBottom w:val="0"/>
          <w:divBdr>
            <w:top w:val="none" w:sz="0" w:space="0" w:color="auto"/>
            <w:left w:val="none" w:sz="0" w:space="0" w:color="auto"/>
            <w:bottom w:val="none" w:sz="0" w:space="0" w:color="auto"/>
            <w:right w:val="none" w:sz="0" w:space="0" w:color="auto"/>
          </w:divBdr>
        </w:div>
      </w:divsChild>
    </w:div>
    <w:div w:id="192572839">
      <w:bodyDiv w:val="1"/>
      <w:marLeft w:val="0"/>
      <w:marRight w:val="0"/>
      <w:marTop w:val="0"/>
      <w:marBottom w:val="0"/>
      <w:divBdr>
        <w:top w:val="none" w:sz="0" w:space="0" w:color="auto"/>
        <w:left w:val="none" w:sz="0" w:space="0" w:color="auto"/>
        <w:bottom w:val="none" w:sz="0" w:space="0" w:color="auto"/>
        <w:right w:val="none" w:sz="0" w:space="0" w:color="auto"/>
      </w:divBdr>
      <w:divsChild>
        <w:div w:id="689257650">
          <w:marLeft w:val="0"/>
          <w:marRight w:val="0"/>
          <w:marTop w:val="0"/>
          <w:marBottom w:val="0"/>
          <w:divBdr>
            <w:top w:val="none" w:sz="0" w:space="0" w:color="auto"/>
            <w:left w:val="none" w:sz="0" w:space="0" w:color="auto"/>
            <w:bottom w:val="none" w:sz="0" w:space="0" w:color="auto"/>
            <w:right w:val="none" w:sz="0" w:space="0" w:color="auto"/>
          </w:divBdr>
          <w:divsChild>
            <w:div w:id="129056447">
              <w:marLeft w:val="0"/>
              <w:marRight w:val="0"/>
              <w:marTop w:val="0"/>
              <w:marBottom w:val="0"/>
              <w:divBdr>
                <w:top w:val="none" w:sz="0" w:space="0" w:color="auto"/>
                <w:left w:val="none" w:sz="0" w:space="0" w:color="auto"/>
                <w:bottom w:val="none" w:sz="0" w:space="0" w:color="auto"/>
                <w:right w:val="none" w:sz="0" w:space="0" w:color="auto"/>
              </w:divBdr>
            </w:div>
            <w:div w:id="317074340">
              <w:marLeft w:val="0"/>
              <w:marRight w:val="0"/>
              <w:marTop w:val="0"/>
              <w:marBottom w:val="0"/>
              <w:divBdr>
                <w:top w:val="none" w:sz="0" w:space="0" w:color="auto"/>
                <w:left w:val="none" w:sz="0" w:space="0" w:color="auto"/>
                <w:bottom w:val="none" w:sz="0" w:space="0" w:color="auto"/>
                <w:right w:val="none" w:sz="0" w:space="0" w:color="auto"/>
              </w:divBdr>
            </w:div>
            <w:div w:id="466750599">
              <w:marLeft w:val="0"/>
              <w:marRight w:val="0"/>
              <w:marTop w:val="0"/>
              <w:marBottom w:val="0"/>
              <w:divBdr>
                <w:top w:val="none" w:sz="0" w:space="0" w:color="auto"/>
                <w:left w:val="none" w:sz="0" w:space="0" w:color="auto"/>
                <w:bottom w:val="none" w:sz="0" w:space="0" w:color="auto"/>
                <w:right w:val="none" w:sz="0" w:space="0" w:color="auto"/>
              </w:divBdr>
            </w:div>
            <w:div w:id="595015473">
              <w:marLeft w:val="0"/>
              <w:marRight w:val="0"/>
              <w:marTop w:val="0"/>
              <w:marBottom w:val="0"/>
              <w:divBdr>
                <w:top w:val="none" w:sz="0" w:space="0" w:color="auto"/>
                <w:left w:val="none" w:sz="0" w:space="0" w:color="auto"/>
                <w:bottom w:val="none" w:sz="0" w:space="0" w:color="auto"/>
                <w:right w:val="none" w:sz="0" w:space="0" w:color="auto"/>
              </w:divBdr>
            </w:div>
            <w:div w:id="864487308">
              <w:marLeft w:val="0"/>
              <w:marRight w:val="0"/>
              <w:marTop w:val="0"/>
              <w:marBottom w:val="0"/>
              <w:divBdr>
                <w:top w:val="none" w:sz="0" w:space="0" w:color="auto"/>
                <w:left w:val="none" w:sz="0" w:space="0" w:color="auto"/>
                <w:bottom w:val="none" w:sz="0" w:space="0" w:color="auto"/>
                <w:right w:val="none" w:sz="0" w:space="0" w:color="auto"/>
              </w:divBdr>
            </w:div>
            <w:div w:id="1161500802">
              <w:marLeft w:val="0"/>
              <w:marRight w:val="0"/>
              <w:marTop w:val="0"/>
              <w:marBottom w:val="0"/>
              <w:divBdr>
                <w:top w:val="none" w:sz="0" w:space="0" w:color="auto"/>
                <w:left w:val="none" w:sz="0" w:space="0" w:color="auto"/>
                <w:bottom w:val="none" w:sz="0" w:space="0" w:color="auto"/>
                <w:right w:val="none" w:sz="0" w:space="0" w:color="auto"/>
              </w:divBdr>
            </w:div>
            <w:div w:id="1250232111">
              <w:marLeft w:val="0"/>
              <w:marRight w:val="0"/>
              <w:marTop w:val="0"/>
              <w:marBottom w:val="0"/>
              <w:divBdr>
                <w:top w:val="none" w:sz="0" w:space="0" w:color="auto"/>
                <w:left w:val="none" w:sz="0" w:space="0" w:color="auto"/>
                <w:bottom w:val="none" w:sz="0" w:space="0" w:color="auto"/>
                <w:right w:val="none" w:sz="0" w:space="0" w:color="auto"/>
              </w:divBdr>
            </w:div>
            <w:div w:id="1251816709">
              <w:marLeft w:val="0"/>
              <w:marRight w:val="0"/>
              <w:marTop w:val="0"/>
              <w:marBottom w:val="0"/>
              <w:divBdr>
                <w:top w:val="none" w:sz="0" w:space="0" w:color="auto"/>
                <w:left w:val="none" w:sz="0" w:space="0" w:color="auto"/>
                <w:bottom w:val="none" w:sz="0" w:space="0" w:color="auto"/>
                <w:right w:val="none" w:sz="0" w:space="0" w:color="auto"/>
              </w:divBdr>
            </w:div>
            <w:div w:id="1292710704">
              <w:marLeft w:val="0"/>
              <w:marRight w:val="0"/>
              <w:marTop w:val="0"/>
              <w:marBottom w:val="0"/>
              <w:divBdr>
                <w:top w:val="none" w:sz="0" w:space="0" w:color="auto"/>
                <w:left w:val="none" w:sz="0" w:space="0" w:color="auto"/>
                <w:bottom w:val="none" w:sz="0" w:space="0" w:color="auto"/>
                <w:right w:val="none" w:sz="0" w:space="0" w:color="auto"/>
              </w:divBdr>
            </w:div>
            <w:div w:id="1440493563">
              <w:marLeft w:val="0"/>
              <w:marRight w:val="0"/>
              <w:marTop w:val="0"/>
              <w:marBottom w:val="0"/>
              <w:divBdr>
                <w:top w:val="none" w:sz="0" w:space="0" w:color="auto"/>
                <w:left w:val="none" w:sz="0" w:space="0" w:color="auto"/>
                <w:bottom w:val="none" w:sz="0" w:space="0" w:color="auto"/>
                <w:right w:val="none" w:sz="0" w:space="0" w:color="auto"/>
              </w:divBdr>
            </w:div>
            <w:div w:id="205377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299043">
      <w:bodyDiv w:val="1"/>
      <w:marLeft w:val="0"/>
      <w:marRight w:val="0"/>
      <w:marTop w:val="0"/>
      <w:marBottom w:val="0"/>
      <w:divBdr>
        <w:top w:val="none" w:sz="0" w:space="0" w:color="auto"/>
        <w:left w:val="none" w:sz="0" w:space="0" w:color="auto"/>
        <w:bottom w:val="none" w:sz="0" w:space="0" w:color="auto"/>
        <w:right w:val="none" w:sz="0" w:space="0" w:color="auto"/>
      </w:divBdr>
      <w:divsChild>
        <w:div w:id="159590431">
          <w:marLeft w:val="778"/>
          <w:marRight w:val="0"/>
          <w:marTop w:val="200"/>
          <w:marBottom w:val="0"/>
          <w:divBdr>
            <w:top w:val="none" w:sz="0" w:space="0" w:color="auto"/>
            <w:left w:val="none" w:sz="0" w:space="0" w:color="auto"/>
            <w:bottom w:val="none" w:sz="0" w:space="0" w:color="auto"/>
            <w:right w:val="none" w:sz="0" w:space="0" w:color="auto"/>
          </w:divBdr>
        </w:div>
        <w:div w:id="1735544513">
          <w:marLeft w:val="778"/>
          <w:marRight w:val="0"/>
          <w:marTop w:val="200"/>
          <w:marBottom w:val="0"/>
          <w:divBdr>
            <w:top w:val="none" w:sz="0" w:space="0" w:color="auto"/>
            <w:left w:val="none" w:sz="0" w:space="0" w:color="auto"/>
            <w:bottom w:val="none" w:sz="0" w:space="0" w:color="auto"/>
            <w:right w:val="none" w:sz="0" w:space="0" w:color="auto"/>
          </w:divBdr>
        </w:div>
        <w:div w:id="476849402">
          <w:marLeft w:val="778"/>
          <w:marRight w:val="0"/>
          <w:marTop w:val="200"/>
          <w:marBottom w:val="0"/>
          <w:divBdr>
            <w:top w:val="none" w:sz="0" w:space="0" w:color="auto"/>
            <w:left w:val="none" w:sz="0" w:space="0" w:color="auto"/>
            <w:bottom w:val="none" w:sz="0" w:space="0" w:color="auto"/>
            <w:right w:val="none" w:sz="0" w:space="0" w:color="auto"/>
          </w:divBdr>
        </w:div>
        <w:div w:id="1604219137">
          <w:marLeft w:val="778"/>
          <w:marRight w:val="0"/>
          <w:marTop w:val="200"/>
          <w:marBottom w:val="0"/>
          <w:divBdr>
            <w:top w:val="none" w:sz="0" w:space="0" w:color="auto"/>
            <w:left w:val="none" w:sz="0" w:space="0" w:color="auto"/>
            <w:bottom w:val="none" w:sz="0" w:space="0" w:color="auto"/>
            <w:right w:val="none" w:sz="0" w:space="0" w:color="auto"/>
          </w:divBdr>
        </w:div>
        <w:div w:id="1710955472">
          <w:marLeft w:val="778"/>
          <w:marRight w:val="0"/>
          <w:marTop w:val="200"/>
          <w:marBottom w:val="0"/>
          <w:divBdr>
            <w:top w:val="none" w:sz="0" w:space="0" w:color="auto"/>
            <w:left w:val="none" w:sz="0" w:space="0" w:color="auto"/>
            <w:bottom w:val="none" w:sz="0" w:space="0" w:color="auto"/>
            <w:right w:val="none" w:sz="0" w:space="0" w:color="auto"/>
          </w:divBdr>
        </w:div>
        <w:div w:id="1638609210">
          <w:marLeft w:val="778"/>
          <w:marRight w:val="0"/>
          <w:marTop w:val="200"/>
          <w:marBottom w:val="0"/>
          <w:divBdr>
            <w:top w:val="none" w:sz="0" w:space="0" w:color="auto"/>
            <w:left w:val="none" w:sz="0" w:space="0" w:color="auto"/>
            <w:bottom w:val="none" w:sz="0" w:space="0" w:color="auto"/>
            <w:right w:val="none" w:sz="0" w:space="0" w:color="auto"/>
          </w:divBdr>
        </w:div>
      </w:divsChild>
    </w:div>
    <w:div w:id="382683255">
      <w:bodyDiv w:val="1"/>
      <w:marLeft w:val="0"/>
      <w:marRight w:val="0"/>
      <w:marTop w:val="0"/>
      <w:marBottom w:val="0"/>
      <w:divBdr>
        <w:top w:val="none" w:sz="0" w:space="0" w:color="auto"/>
        <w:left w:val="none" w:sz="0" w:space="0" w:color="auto"/>
        <w:bottom w:val="none" w:sz="0" w:space="0" w:color="auto"/>
        <w:right w:val="none" w:sz="0" w:space="0" w:color="auto"/>
      </w:divBdr>
    </w:div>
    <w:div w:id="653526415">
      <w:bodyDiv w:val="1"/>
      <w:marLeft w:val="0"/>
      <w:marRight w:val="0"/>
      <w:marTop w:val="0"/>
      <w:marBottom w:val="0"/>
      <w:divBdr>
        <w:top w:val="none" w:sz="0" w:space="0" w:color="auto"/>
        <w:left w:val="none" w:sz="0" w:space="0" w:color="auto"/>
        <w:bottom w:val="none" w:sz="0" w:space="0" w:color="auto"/>
        <w:right w:val="none" w:sz="0" w:space="0" w:color="auto"/>
      </w:divBdr>
      <w:divsChild>
        <w:div w:id="1294291304">
          <w:marLeft w:val="0"/>
          <w:marRight w:val="0"/>
          <w:marTop w:val="0"/>
          <w:marBottom w:val="0"/>
          <w:divBdr>
            <w:top w:val="none" w:sz="0" w:space="0" w:color="auto"/>
            <w:left w:val="none" w:sz="0" w:space="0" w:color="auto"/>
            <w:bottom w:val="none" w:sz="0" w:space="0" w:color="auto"/>
            <w:right w:val="none" w:sz="0" w:space="0" w:color="auto"/>
          </w:divBdr>
          <w:divsChild>
            <w:div w:id="98200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108">
      <w:bodyDiv w:val="1"/>
      <w:marLeft w:val="0"/>
      <w:marRight w:val="0"/>
      <w:marTop w:val="0"/>
      <w:marBottom w:val="0"/>
      <w:divBdr>
        <w:top w:val="none" w:sz="0" w:space="0" w:color="auto"/>
        <w:left w:val="none" w:sz="0" w:space="0" w:color="auto"/>
        <w:bottom w:val="none" w:sz="0" w:space="0" w:color="auto"/>
        <w:right w:val="none" w:sz="0" w:space="0" w:color="auto"/>
      </w:divBdr>
    </w:div>
    <w:div w:id="921447656">
      <w:bodyDiv w:val="1"/>
      <w:marLeft w:val="0"/>
      <w:marRight w:val="0"/>
      <w:marTop w:val="0"/>
      <w:marBottom w:val="0"/>
      <w:divBdr>
        <w:top w:val="none" w:sz="0" w:space="0" w:color="auto"/>
        <w:left w:val="none" w:sz="0" w:space="0" w:color="auto"/>
        <w:bottom w:val="none" w:sz="0" w:space="0" w:color="auto"/>
        <w:right w:val="none" w:sz="0" w:space="0" w:color="auto"/>
      </w:divBdr>
      <w:divsChild>
        <w:div w:id="394664019">
          <w:marLeft w:val="0"/>
          <w:marRight w:val="0"/>
          <w:marTop w:val="0"/>
          <w:marBottom w:val="0"/>
          <w:divBdr>
            <w:top w:val="none" w:sz="0" w:space="0" w:color="auto"/>
            <w:left w:val="none" w:sz="0" w:space="0" w:color="auto"/>
            <w:bottom w:val="none" w:sz="0" w:space="0" w:color="auto"/>
            <w:right w:val="none" w:sz="0" w:space="0" w:color="auto"/>
          </w:divBdr>
        </w:div>
        <w:div w:id="1518813930">
          <w:marLeft w:val="0"/>
          <w:marRight w:val="0"/>
          <w:marTop w:val="0"/>
          <w:marBottom w:val="0"/>
          <w:divBdr>
            <w:top w:val="none" w:sz="0" w:space="0" w:color="auto"/>
            <w:left w:val="none" w:sz="0" w:space="0" w:color="auto"/>
            <w:bottom w:val="none" w:sz="0" w:space="0" w:color="auto"/>
            <w:right w:val="none" w:sz="0" w:space="0" w:color="auto"/>
          </w:divBdr>
        </w:div>
      </w:divsChild>
    </w:div>
    <w:div w:id="947158339">
      <w:bodyDiv w:val="1"/>
      <w:marLeft w:val="0"/>
      <w:marRight w:val="0"/>
      <w:marTop w:val="0"/>
      <w:marBottom w:val="0"/>
      <w:divBdr>
        <w:top w:val="none" w:sz="0" w:space="0" w:color="auto"/>
        <w:left w:val="none" w:sz="0" w:space="0" w:color="auto"/>
        <w:bottom w:val="none" w:sz="0" w:space="0" w:color="auto"/>
        <w:right w:val="none" w:sz="0" w:space="0" w:color="auto"/>
      </w:divBdr>
      <w:divsChild>
        <w:div w:id="353655929">
          <w:marLeft w:val="274"/>
          <w:marRight w:val="0"/>
          <w:marTop w:val="200"/>
          <w:marBottom w:val="0"/>
          <w:divBdr>
            <w:top w:val="none" w:sz="0" w:space="0" w:color="auto"/>
            <w:left w:val="none" w:sz="0" w:space="0" w:color="auto"/>
            <w:bottom w:val="none" w:sz="0" w:space="0" w:color="auto"/>
            <w:right w:val="none" w:sz="0" w:space="0" w:color="auto"/>
          </w:divBdr>
        </w:div>
      </w:divsChild>
    </w:div>
    <w:div w:id="1029797923">
      <w:bodyDiv w:val="1"/>
      <w:marLeft w:val="0"/>
      <w:marRight w:val="0"/>
      <w:marTop w:val="0"/>
      <w:marBottom w:val="0"/>
      <w:divBdr>
        <w:top w:val="none" w:sz="0" w:space="0" w:color="auto"/>
        <w:left w:val="none" w:sz="0" w:space="0" w:color="auto"/>
        <w:bottom w:val="none" w:sz="0" w:space="0" w:color="auto"/>
        <w:right w:val="none" w:sz="0" w:space="0" w:color="auto"/>
      </w:divBdr>
      <w:divsChild>
        <w:div w:id="793673071">
          <w:marLeft w:val="0"/>
          <w:marRight w:val="0"/>
          <w:marTop w:val="0"/>
          <w:marBottom w:val="0"/>
          <w:divBdr>
            <w:top w:val="none" w:sz="0" w:space="0" w:color="auto"/>
            <w:left w:val="none" w:sz="0" w:space="0" w:color="auto"/>
            <w:bottom w:val="none" w:sz="0" w:space="0" w:color="auto"/>
            <w:right w:val="none" w:sz="0" w:space="0" w:color="auto"/>
          </w:divBdr>
          <w:divsChild>
            <w:div w:id="972560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132479">
      <w:bodyDiv w:val="1"/>
      <w:marLeft w:val="0"/>
      <w:marRight w:val="0"/>
      <w:marTop w:val="0"/>
      <w:marBottom w:val="0"/>
      <w:divBdr>
        <w:top w:val="none" w:sz="0" w:space="0" w:color="auto"/>
        <w:left w:val="none" w:sz="0" w:space="0" w:color="auto"/>
        <w:bottom w:val="none" w:sz="0" w:space="0" w:color="auto"/>
        <w:right w:val="none" w:sz="0" w:space="0" w:color="auto"/>
      </w:divBdr>
      <w:divsChild>
        <w:div w:id="161504885">
          <w:marLeft w:val="0"/>
          <w:marRight w:val="0"/>
          <w:marTop w:val="0"/>
          <w:marBottom w:val="0"/>
          <w:divBdr>
            <w:top w:val="none" w:sz="0" w:space="0" w:color="auto"/>
            <w:left w:val="none" w:sz="0" w:space="0" w:color="auto"/>
            <w:bottom w:val="none" w:sz="0" w:space="0" w:color="auto"/>
            <w:right w:val="none" w:sz="0" w:space="0" w:color="auto"/>
          </w:divBdr>
        </w:div>
      </w:divsChild>
    </w:div>
    <w:div w:id="1141581595">
      <w:bodyDiv w:val="1"/>
      <w:marLeft w:val="0"/>
      <w:marRight w:val="0"/>
      <w:marTop w:val="0"/>
      <w:marBottom w:val="0"/>
      <w:divBdr>
        <w:top w:val="none" w:sz="0" w:space="0" w:color="auto"/>
        <w:left w:val="none" w:sz="0" w:space="0" w:color="auto"/>
        <w:bottom w:val="none" w:sz="0" w:space="0" w:color="auto"/>
        <w:right w:val="none" w:sz="0" w:space="0" w:color="auto"/>
      </w:divBdr>
      <w:divsChild>
        <w:div w:id="593052725">
          <w:marLeft w:val="0"/>
          <w:marRight w:val="0"/>
          <w:marTop w:val="0"/>
          <w:marBottom w:val="0"/>
          <w:divBdr>
            <w:top w:val="none" w:sz="0" w:space="0" w:color="auto"/>
            <w:left w:val="none" w:sz="0" w:space="0" w:color="auto"/>
            <w:bottom w:val="none" w:sz="0" w:space="0" w:color="auto"/>
            <w:right w:val="none" w:sz="0" w:space="0" w:color="auto"/>
          </w:divBdr>
        </w:div>
      </w:divsChild>
    </w:div>
    <w:div w:id="1187256859">
      <w:bodyDiv w:val="1"/>
      <w:marLeft w:val="0"/>
      <w:marRight w:val="0"/>
      <w:marTop w:val="0"/>
      <w:marBottom w:val="0"/>
      <w:divBdr>
        <w:top w:val="none" w:sz="0" w:space="0" w:color="auto"/>
        <w:left w:val="none" w:sz="0" w:space="0" w:color="auto"/>
        <w:bottom w:val="none" w:sz="0" w:space="0" w:color="auto"/>
        <w:right w:val="none" w:sz="0" w:space="0" w:color="auto"/>
      </w:divBdr>
      <w:divsChild>
        <w:div w:id="997422203">
          <w:marLeft w:val="0"/>
          <w:marRight w:val="0"/>
          <w:marTop w:val="0"/>
          <w:marBottom w:val="0"/>
          <w:divBdr>
            <w:top w:val="none" w:sz="0" w:space="0" w:color="auto"/>
            <w:left w:val="none" w:sz="0" w:space="0" w:color="auto"/>
            <w:bottom w:val="none" w:sz="0" w:space="0" w:color="auto"/>
            <w:right w:val="none" w:sz="0" w:space="0" w:color="auto"/>
          </w:divBdr>
          <w:divsChild>
            <w:div w:id="173797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418044">
      <w:bodyDiv w:val="1"/>
      <w:marLeft w:val="0"/>
      <w:marRight w:val="0"/>
      <w:marTop w:val="0"/>
      <w:marBottom w:val="0"/>
      <w:divBdr>
        <w:top w:val="none" w:sz="0" w:space="0" w:color="auto"/>
        <w:left w:val="none" w:sz="0" w:space="0" w:color="auto"/>
        <w:bottom w:val="none" w:sz="0" w:space="0" w:color="auto"/>
        <w:right w:val="none" w:sz="0" w:space="0" w:color="auto"/>
      </w:divBdr>
      <w:divsChild>
        <w:div w:id="1312057416">
          <w:marLeft w:val="0"/>
          <w:marRight w:val="0"/>
          <w:marTop w:val="0"/>
          <w:marBottom w:val="0"/>
          <w:divBdr>
            <w:top w:val="none" w:sz="0" w:space="0" w:color="auto"/>
            <w:left w:val="none" w:sz="0" w:space="0" w:color="auto"/>
            <w:bottom w:val="none" w:sz="0" w:space="0" w:color="auto"/>
            <w:right w:val="none" w:sz="0" w:space="0" w:color="auto"/>
          </w:divBdr>
          <w:divsChild>
            <w:div w:id="78573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522559">
      <w:bodyDiv w:val="1"/>
      <w:marLeft w:val="0"/>
      <w:marRight w:val="0"/>
      <w:marTop w:val="0"/>
      <w:marBottom w:val="0"/>
      <w:divBdr>
        <w:top w:val="none" w:sz="0" w:space="0" w:color="auto"/>
        <w:left w:val="none" w:sz="0" w:space="0" w:color="auto"/>
        <w:bottom w:val="none" w:sz="0" w:space="0" w:color="auto"/>
        <w:right w:val="none" w:sz="0" w:space="0" w:color="auto"/>
      </w:divBdr>
    </w:div>
    <w:div w:id="1348091877">
      <w:bodyDiv w:val="1"/>
      <w:marLeft w:val="0"/>
      <w:marRight w:val="0"/>
      <w:marTop w:val="0"/>
      <w:marBottom w:val="0"/>
      <w:divBdr>
        <w:top w:val="none" w:sz="0" w:space="0" w:color="auto"/>
        <w:left w:val="none" w:sz="0" w:space="0" w:color="auto"/>
        <w:bottom w:val="none" w:sz="0" w:space="0" w:color="auto"/>
        <w:right w:val="none" w:sz="0" w:space="0" w:color="auto"/>
      </w:divBdr>
      <w:divsChild>
        <w:div w:id="477917628">
          <w:marLeft w:val="0"/>
          <w:marRight w:val="0"/>
          <w:marTop w:val="0"/>
          <w:marBottom w:val="0"/>
          <w:divBdr>
            <w:top w:val="none" w:sz="0" w:space="0" w:color="auto"/>
            <w:left w:val="none" w:sz="0" w:space="0" w:color="auto"/>
            <w:bottom w:val="none" w:sz="0" w:space="0" w:color="auto"/>
            <w:right w:val="none" w:sz="0" w:space="0" w:color="auto"/>
          </w:divBdr>
        </w:div>
      </w:divsChild>
    </w:div>
    <w:div w:id="1445462787">
      <w:bodyDiv w:val="1"/>
      <w:marLeft w:val="0"/>
      <w:marRight w:val="0"/>
      <w:marTop w:val="0"/>
      <w:marBottom w:val="0"/>
      <w:divBdr>
        <w:top w:val="none" w:sz="0" w:space="0" w:color="auto"/>
        <w:left w:val="none" w:sz="0" w:space="0" w:color="auto"/>
        <w:bottom w:val="none" w:sz="0" w:space="0" w:color="auto"/>
        <w:right w:val="none" w:sz="0" w:space="0" w:color="auto"/>
      </w:divBdr>
    </w:div>
    <w:div w:id="1457722139">
      <w:bodyDiv w:val="1"/>
      <w:marLeft w:val="0"/>
      <w:marRight w:val="0"/>
      <w:marTop w:val="0"/>
      <w:marBottom w:val="0"/>
      <w:divBdr>
        <w:top w:val="none" w:sz="0" w:space="0" w:color="auto"/>
        <w:left w:val="none" w:sz="0" w:space="0" w:color="auto"/>
        <w:bottom w:val="none" w:sz="0" w:space="0" w:color="auto"/>
        <w:right w:val="none" w:sz="0" w:space="0" w:color="auto"/>
      </w:divBdr>
      <w:divsChild>
        <w:div w:id="1195121975">
          <w:marLeft w:val="0"/>
          <w:marRight w:val="0"/>
          <w:marTop w:val="0"/>
          <w:marBottom w:val="0"/>
          <w:divBdr>
            <w:top w:val="none" w:sz="0" w:space="0" w:color="auto"/>
            <w:left w:val="none" w:sz="0" w:space="0" w:color="auto"/>
            <w:bottom w:val="none" w:sz="0" w:space="0" w:color="auto"/>
            <w:right w:val="none" w:sz="0" w:space="0" w:color="auto"/>
          </w:divBdr>
        </w:div>
      </w:divsChild>
    </w:div>
    <w:div w:id="1574774112">
      <w:bodyDiv w:val="1"/>
      <w:marLeft w:val="0"/>
      <w:marRight w:val="0"/>
      <w:marTop w:val="0"/>
      <w:marBottom w:val="0"/>
      <w:divBdr>
        <w:top w:val="none" w:sz="0" w:space="0" w:color="auto"/>
        <w:left w:val="none" w:sz="0" w:space="0" w:color="auto"/>
        <w:bottom w:val="none" w:sz="0" w:space="0" w:color="auto"/>
        <w:right w:val="none" w:sz="0" w:space="0" w:color="auto"/>
      </w:divBdr>
      <w:divsChild>
        <w:div w:id="2145389785">
          <w:marLeft w:val="0"/>
          <w:marRight w:val="0"/>
          <w:marTop w:val="0"/>
          <w:marBottom w:val="0"/>
          <w:divBdr>
            <w:top w:val="none" w:sz="0" w:space="0" w:color="auto"/>
            <w:left w:val="none" w:sz="0" w:space="0" w:color="auto"/>
            <w:bottom w:val="none" w:sz="0" w:space="0" w:color="auto"/>
            <w:right w:val="none" w:sz="0" w:space="0" w:color="auto"/>
          </w:divBdr>
          <w:divsChild>
            <w:div w:id="23135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198480">
      <w:bodyDiv w:val="1"/>
      <w:marLeft w:val="0"/>
      <w:marRight w:val="0"/>
      <w:marTop w:val="0"/>
      <w:marBottom w:val="0"/>
      <w:divBdr>
        <w:top w:val="none" w:sz="0" w:space="0" w:color="auto"/>
        <w:left w:val="none" w:sz="0" w:space="0" w:color="auto"/>
        <w:bottom w:val="none" w:sz="0" w:space="0" w:color="auto"/>
        <w:right w:val="none" w:sz="0" w:space="0" w:color="auto"/>
      </w:divBdr>
      <w:divsChild>
        <w:div w:id="1685673275">
          <w:marLeft w:val="0"/>
          <w:marRight w:val="0"/>
          <w:marTop w:val="0"/>
          <w:marBottom w:val="0"/>
          <w:divBdr>
            <w:top w:val="none" w:sz="0" w:space="0" w:color="auto"/>
            <w:left w:val="none" w:sz="0" w:space="0" w:color="auto"/>
            <w:bottom w:val="none" w:sz="0" w:space="0" w:color="auto"/>
            <w:right w:val="none" w:sz="0" w:space="0" w:color="auto"/>
          </w:divBdr>
        </w:div>
      </w:divsChild>
    </w:div>
    <w:div w:id="2045514531">
      <w:bodyDiv w:val="1"/>
      <w:marLeft w:val="0"/>
      <w:marRight w:val="0"/>
      <w:marTop w:val="0"/>
      <w:marBottom w:val="0"/>
      <w:divBdr>
        <w:top w:val="none" w:sz="0" w:space="0" w:color="auto"/>
        <w:left w:val="none" w:sz="0" w:space="0" w:color="auto"/>
        <w:bottom w:val="none" w:sz="0" w:space="0" w:color="auto"/>
        <w:right w:val="none" w:sz="0" w:space="0" w:color="auto"/>
      </w:divBdr>
      <w:divsChild>
        <w:div w:id="2027902288">
          <w:marLeft w:val="0"/>
          <w:marRight w:val="0"/>
          <w:marTop w:val="0"/>
          <w:marBottom w:val="0"/>
          <w:divBdr>
            <w:top w:val="none" w:sz="0" w:space="0" w:color="auto"/>
            <w:left w:val="none" w:sz="0" w:space="0" w:color="auto"/>
            <w:bottom w:val="none" w:sz="0" w:space="0" w:color="auto"/>
            <w:right w:val="none" w:sz="0" w:space="0" w:color="auto"/>
          </w:divBdr>
          <w:divsChild>
            <w:div w:id="269825801">
              <w:marLeft w:val="0"/>
              <w:marRight w:val="0"/>
              <w:marTop w:val="0"/>
              <w:marBottom w:val="0"/>
              <w:divBdr>
                <w:top w:val="none" w:sz="0" w:space="0" w:color="auto"/>
                <w:left w:val="none" w:sz="0" w:space="0" w:color="auto"/>
                <w:bottom w:val="none" w:sz="0" w:space="0" w:color="auto"/>
                <w:right w:val="none" w:sz="0" w:space="0" w:color="auto"/>
              </w:divBdr>
            </w:div>
            <w:div w:id="740449618">
              <w:marLeft w:val="0"/>
              <w:marRight w:val="0"/>
              <w:marTop w:val="0"/>
              <w:marBottom w:val="0"/>
              <w:divBdr>
                <w:top w:val="none" w:sz="0" w:space="0" w:color="auto"/>
                <w:left w:val="none" w:sz="0" w:space="0" w:color="auto"/>
                <w:bottom w:val="none" w:sz="0" w:space="0" w:color="auto"/>
                <w:right w:val="none" w:sz="0" w:space="0" w:color="auto"/>
              </w:divBdr>
            </w:div>
            <w:div w:id="1095828137">
              <w:marLeft w:val="0"/>
              <w:marRight w:val="0"/>
              <w:marTop w:val="0"/>
              <w:marBottom w:val="0"/>
              <w:divBdr>
                <w:top w:val="none" w:sz="0" w:space="0" w:color="auto"/>
                <w:left w:val="none" w:sz="0" w:space="0" w:color="auto"/>
                <w:bottom w:val="none" w:sz="0" w:space="0" w:color="auto"/>
                <w:right w:val="none" w:sz="0" w:space="0" w:color="auto"/>
              </w:divBdr>
            </w:div>
            <w:div w:id="1107848828">
              <w:marLeft w:val="0"/>
              <w:marRight w:val="0"/>
              <w:marTop w:val="0"/>
              <w:marBottom w:val="0"/>
              <w:divBdr>
                <w:top w:val="none" w:sz="0" w:space="0" w:color="auto"/>
                <w:left w:val="none" w:sz="0" w:space="0" w:color="auto"/>
                <w:bottom w:val="none" w:sz="0" w:space="0" w:color="auto"/>
                <w:right w:val="none" w:sz="0" w:space="0" w:color="auto"/>
              </w:divBdr>
            </w:div>
            <w:div w:id="1166478530">
              <w:marLeft w:val="0"/>
              <w:marRight w:val="0"/>
              <w:marTop w:val="0"/>
              <w:marBottom w:val="0"/>
              <w:divBdr>
                <w:top w:val="none" w:sz="0" w:space="0" w:color="auto"/>
                <w:left w:val="none" w:sz="0" w:space="0" w:color="auto"/>
                <w:bottom w:val="none" w:sz="0" w:space="0" w:color="auto"/>
                <w:right w:val="none" w:sz="0" w:space="0" w:color="auto"/>
              </w:divBdr>
            </w:div>
            <w:div w:id="2057461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etra.medved@gzs.s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EDVED\Desktop\dopis_barven.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DD2DB9D-244A-4C1B-81D9-6BFB07E7D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dopis_barven.dot</Template>
  <TotalTime>18</TotalTime>
  <Pages>2</Pages>
  <Words>657</Words>
  <Characters>3745</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Ljubljana, 6</vt:lpstr>
    </vt:vector>
  </TitlesOfParts>
  <Company>GZS</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Ljubljana, 6</dc:title>
  <dc:subject/>
  <dc:creator>PETRA MEDVED</dc:creator>
  <cp:keywords/>
  <dc:description/>
  <cp:lastModifiedBy>Matej Kirn</cp:lastModifiedBy>
  <cp:revision>2</cp:revision>
  <cp:lastPrinted>2011-10-11T13:18:00Z</cp:lastPrinted>
  <dcterms:created xsi:type="dcterms:W3CDTF">2021-03-22T09:14:00Z</dcterms:created>
  <dcterms:modified xsi:type="dcterms:W3CDTF">2021-03-22T09:14:00Z</dcterms:modified>
</cp:coreProperties>
</file>